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2A6" w:rsidRDefault="007A2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b/>
          <w:color w:val="0000FF"/>
          <w:sz w:val="26"/>
        </w:rPr>
      </w:pPr>
      <w:bookmarkStart w:id="0" w:name="_GoBack"/>
      <w:bookmarkEnd w:id="0"/>
    </w:p>
    <w:p w:rsidR="007A22A6" w:rsidRDefault="007A2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b/>
          <w:color w:val="0000FF"/>
          <w:sz w:val="26"/>
        </w:rPr>
      </w:pPr>
    </w:p>
    <w:tbl>
      <w:tblPr>
        <w:tblW w:w="0" w:type="auto"/>
        <w:tblLayout w:type="fixed"/>
        <w:tblLook w:val="0000" w:firstRow="0" w:lastRow="0" w:firstColumn="0" w:lastColumn="0" w:noHBand="0" w:noVBand="0"/>
      </w:tblPr>
      <w:tblGrid>
        <w:gridCol w:w="2718"/>
        <w:gridCol w:w="7110"/>
      </w:tblGrid>
      <w:tr w:rsidR="007A22A6">
        <w:tc>
          <w:tcPr>
            <w:tcW w:w="2718" w:type="dxa"/>
          </w:tcPr>
          <w:p w:rsidR="007A22A6" w:rsidRDefault="007A2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b/>
                <w:color w:val="0000FF"/>
                <w:sz w:val="26"/>
              </w:rPr>
            </w:pPr>
            <w:r>
              <w:rPr>
                <w:rFonts w:ascii="Arial" w:hAnsi="Arial"/>
                <w:b/>
                <w:color w:val="0000FF"/>
                <w:sz w:val="26"/>
              </w:rPr>
              <w:t>Job Title:</w:t>
            </w:r>
            <w:r>
              <w:rPr>
                <w:rFonts w:ascii="Arial" w:hAnsi="Arial"/>
                <w:color w:val="0000FF"/>
                <w:sz w:val="28"/>
              </w:rPr>
              <w:tab/>
            </w:r>
          </w:p>
        </w:tc>
        <w:tc>
          <w:tcPr>
            <w:tcW w:w="7110" w:type="dxa"/>
          </w:tcPr>
          <w:p w:rsidR="007A22A6" w:rsidRDefault="007A22A6" w:rsidP="00180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b/>
                <w:color w:val="0000FF"/>
                <w:sz w:val="38"/>
              </w:rPr>
            </w:pPr>
            <w:r>
              <w:rPr>
                <w:rFonts w:ascii="Arial" w:hAnsi="Arial"/>
                <w:b/>
                <w:color w:val="0000FF"/>
                <w:sz w:val="38"/>
              </w:rPr>
              <w:t>Wire Technician</w:t>
            </w:r>
          </w:p>
        </w:tc>
      </w:tr>
      <w:tr w:rsidR="007A22A6">
        <w:tc>
          <w:tcPr>
            <w:tcW w:w="2718" w:type="dxa"/>
          </w:tcPr>
          <w:p w:rsidR="007A22A6" w:rsidRDefault="007A2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b/>
                <w:color w:val="0000FF"/>
                <w:sz w:val="26"/>
              </w:rPr>
            </w:pPr>
            <w:r>
              <w:rPr>
                <w:rFonts w:ascii="Arial" w:hAnsi="Arial"/>
                <w:b/>
                <w:color w:val="0000FF"/>
                <w:sz w:val="26"/>
              </w:rPr>
              <w:t>Job Title Code:</w:t>
            </w:r>
            <w:r>
              <w:rPr>
                <w:rFonts w:ascii="Arial" w:hAnsi="Arial"/>
                <w:color w:val="0000FF"/>
                <w:sz w:val="28"/>
              </w:rPr>
              <w:tab/>
            </w:r>
          </w:p>
        </w:tc>
        <w:tc>
          <w:tcPr>
            <w:tcW w:w="7110" w:type="dxa"/>
          </w:tcPr>
          <w:p w:rsidR="00180008" w:rsidRDefault="00180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b/>
                <w:color w:val="0000FF"/>
                <w:sz w:val="38"/>
              </w:rPr>
            </w:pPr>
            <w:r>
              <w:rPr>
                <w:rFonts w:ascii="Arial" w:hAnsi="Arial"/>
                <w:b/>
                <w:color w:val="0000FF"/>
                <w:sz w:val="38"/>
              </w:rPr>
              <w:t>14000100 (Un-protected)</w:t>
            </w:r>
          </w:p>
          <w:p w:rsidR="007A22A6" w:rsidRDefault="00627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b/>
                <w:color w:val="0000FF"/>
                <w:sz w:val="38"/>
              </w:rPr>
            </w:pPr>
            <w:r>
              <w:rPr>
                <w:rFonts w:ascii="Arial" w:hAnsi="Arial"/>
                <w:b/>
                <w:color w:val="0000FF"/>
                <w:sz w:val="38"/>
              </w:rPr>
              <w:t>140002</w:t>
            </w:r>
            <w:r w:rsidR="001570D7">
              <w:rPr>
                <w:rFonts w:ascii="Arial" w:hAnsi="Arial"/>
                <w:b/>
                <w:color w:val="0000FF"/>
                <w:sz w:val="38"/>
              </w:rPr>
              <w:t>00</w:t>
            </w:r>
            <w:r w:rsidR="00180008">
              <w:rPr>
                <w:rFonts w:ascii="Arial" w:hAnsi="Arial"/>
                <w:b/>
                <w:color w:val="0000FF"/>
                <w:sz w:val="38"/>
              </w:rPr>
              <w:t xml:space="preserve"> (Protected)</w:t>
            </w:r>
          </w:p>
        </w:tc>
      </w:tr>
      <w:tr w:rsidR="007A22A6">
        <w:tc>
          <w:tcPr>
            <w:tcW w:w="2718" w:type="dxa"/>
          </w:tcPr>
          <w:p w:rsidR="007A22A6" w:rsidRDefault="007A2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b/>
                <w:color w:val="0000FF"/>
                <w:sz w:val="26"/>
              </w:rPr>
            </w:pPr>
            <w:r>
              <w:rPr>
                <w:rFonts w:ascii="Arial" w:hAnsi="Arial"/>
                <w:b/>
                <w:color w:val="0000FF"/>
                <w:sz w:val="26"/>
              </w:rPr>
              <w:t>Wage Scale:</w:t>
            </w:r>
          </w:p>
        </w:tc>
        <w:tc>
          <w:tcPr>
            <w:tcW w:w="7110" w:type="dxa"/>
          </w:tcPr>
          <w:p w:rsidR="007A22A6" w:rsidRDefault="007A2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b/>
                <w:color w:val="0000FF"/>
                <w:sz w:val="38"/>
              </w:rPr>
            </w:pPr>
            <w:r>
              <w:rPr>
                <w:rFonts w:ascii="Arial" w:hAnsi="Arial"/>
                <w:b/>
                <w:color w:val="0000FF"/>
                <w:sz w:val="38"/>
              </w:rPr>
              <w:t>6</w:t>
            </w:r>
          </w:p>
        </w:tc>
      </w:tr>
    </w:tbl>
    <w:p w:rsidR="007A22A6" w:rsidRDefault="007A2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Arial" w:hAnsi="Arial"/>
          <w:color w:val="0000FF"/>
          <w:sz w:val="28"/>
        </w:rPr>
      </w:pPr>
    </w:p>
    <w:tbl>
      <w:tblPr>
        <w:tblW w:w="0" w:type="auto"/>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Layout w:type="fixed"/>
        <w:tblLook w:val="0000" w:firstRow="0" w:lastRow="0" w:firstColumn="0" w:lastColumn="0" w:noHBand="0" w:noVBand="0"/>
      </w:tblPr>
      <w:tblGrid>
        <w:gridCol w:w="9828"/>
      </w:tblGrid>
      <w:tr w:rsidR="007A22A6" w:rsidTr="00D4038E">
        <w:tc>
          <w:tcPr>
            <w:tcW w:w="9828" w:type="dxa"/>
            <w:shd w:val="clear" w:color="auto" w:fill="0000FF"/>
          </w:tcPr>
          <w:p w:rsidR="007A22A6" w:rsidRDefault="007A22A6">
            <w:pPr>
              <w:tabs>
                <w:tab w:val="left" w:pos="720"/>
                <w:tab w:val="left" w:pos="1440"/>
                <w:tab w:val="left" w:pos="2160"/>
                <w:tab w:val="left" w:pos="2520"/>
                <w:tab w:val="left" w:pos="4320"/>
                <w:tab w:val="left" w:pos="5040"/>
                <w:tab w:val="left" w:pos="5760"/>
                <w:tab w:val="left" w:pos="6480"/>
                <w:tab w:val="left" w:pos="7200"/>
                <w:tab w:val="left" w:pos="7920"/>
                <w:tab w:val="left" w:pos="8640"/>
                <w:tab w:val="left" w:pos="9360"/>
              </w:tabs>
              <w:spacing w:line="240" w:lineRule="atLeast"/>
              <w:ind w:left="90"/>
              <w:rPr>
                <w:rFonts w:ascii="Arial" w:hAnsi="Arial"/>
                <w:b/>
                <w:color w:val="FFFFFF"/>
                <w:sz w:val="24"/>
              </w:rPr>
            </w:pPr>
            <w:r>
              <w:rPr>
                <w:rFonts w:ascii="Arial" w:hAnsi="Arial"/>
                <w:b/>
                <w:color w:val="FFFFFF"/>
                <w:sz w:val="26"/>
              </w:rPr>
              <w:t>A.  JOB RESPONSIBILITIES</w:t>
            </w:r>
            <w:r>
              <w:rPr>
                <w:rFonts w:ascii="Arial" w:hAnsi="Arial"/>
                <w:b/>
                <w:color w:val="FFFFFF"/>
                <w:sz w:val="24"/>
              </w:rPr>
              <w:t xml:space="preserve"> </w:t>
            </w:r>
          </w:p>
          <w:p w:rsidR="007A22A6" w:rsidRDefault="007A22A6">
            <w:pPr>
              <w:tabs>
                <w:tab w:val="left" w:pos="54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spacing w:line="240" w:lineRule="atLeast"/>
              <w:ind w:firstLine="540"/>
              <w:rPr>
                <w:rFonts w:ascii="Arial" w:hAnsi="Arial"/>
                <w:b/>
                <w:color w:val="FFFFFF"/>
                <w:sz w:val="26"/>
              </w:rPr>
            </w:pPr>
            <w:r>
              <w:rPr>
                <w:rFonts w:ascii="Arial" w:hAnsi="Arial"/>
                <w:b/>
                <w:i/>
                <w:color w:val="FFFFFF"/>
                <w:sz w:val="22"/>
              </w:rPr>
              <w:t>Responsibilities may include but are not limited to the following:</w:t>
            </w:r>
          </w:p>
        </w:tc>
      </w:tr>
    </w:tbl>
    <w:p w:rsidR="007A22A6" w:rsidRDefault="007A22A6">
      <w:pPr>
        <w:tabs>
          <w:tab w:val="left" w:pos="180"/>
        </w:tabs>
        <w:spacing w:line="240" w:lineRule="atLeast"/>
        <w:ind w:right="342"/>
        <w:rPr>
          <w:rFonts w:ascii="Arial" w:hAnsi="Arial"/>
          <w:color w:val="0000FF"/>
          <w:sz w:val="23"/>
        </w:rPr>
      </w:pPr>
    </w:p>
    <w:p w:rsidR="007A22A6" w:rsidRDefault="007E02B7" w:rsidP="004B20CB">
      <w:pPr>
        <w:numPr>
          <w:ilvl w:val="0"/>
          <w:numId w:val="1"/>
        </w:numPr>
        <w:tabs>
          <w:tab w:val="left" w:pos="180"/>
        </w:tabs>
        <w:spacing w:line="240" w:lineRule="atLeast"/>
        <w:ind w:left="720" w:right="342" w:hanging="450"/>
        <w:rPr>
          <w:rFonts w:ascii="Arial" w:hAnsi="Arial"/>
          <w:color w:val="0000FF"/>
          <w:sz w:val="23"/>
        </w:rPr>
      </w:pPr>
      <w:r>
        <w:rPr>
          <w:rFonts w:ascii="Arial" w:hAnsi="Arial"/>
          <w:color w:val="0000FF"/>
          <w:sz w:val="23"/>
        </w:rPr>
        <w:t>Provides consistent, respectful and professional internal/external customer care.  Initializes and maintains an open line of communication to ensure all customers receive the highest level of customer satisfaction possible.</w:t>
      </w:r>
    </w:p>
    <w:p w:rsidR="007A22A6" w:rsidRDefault="007A22A6" w:rsidP="004B20CB">
      <w:pPr>
        <w:numPr>
          <w:ilvl w:val="12"/>
          <w:numId w:val="0"/>
        </w:numPr>
        <w:tabs>
          <w:tab w:val="left" w:pos="180"/>
        </w:tabs>
        <w:spacing w:line="240" w:lineRule="atLeast"/>
        <w:ind w:left="720" w:right="342" w:hanging="450"/>
        <w:rPr>
          <w:rFonts w:ascii="Arial" w:hAnsi="Arial"/>
          <w:color w:val="0000FF"/>
          <w:sz w:val="23"/>
        </w:rPr>
      </w:pPr>
    </w:p>
    <w:p w:rsidR="007A22A6" w:rsidRDefault="00C92BC3" w:rsidP="004B20CB">
      <w:pPr>
        <w:numPr>
          <w:ilvl w:val="0"/>
          <w:numId w:val="1"/>
        </w:numPr>
        <w:tabs>
          <w:tab w:val="left" w:pos="180"/>
        </w:tabs>
        <w:spacing w:line="240" w:lineRule="atLeast"/>
        <w:ind w:left="720" w:right="342" w:hanging="450"/>
        <w:rPr>
          <w:rFonts w:ascii="Arial" w:hAnsi="Arial"/>
          <w:color w:val="0000FF"/>
          <w:sz w:val="23"/>
        </w:rPr>
      </w:pPr>
      <w:r>
        <w:rPr>
          <w:rFonts w:ascii="Arial" w:hAnsi="Arial"/>
          <w:color w:val="0000FF"/>
          <w:sz w:val="23"/>
        </w:rPr>
        <w:t xml:space="preserve">Performs </w:t>
      </w:r>
      <w:r w:rsidR="0010168A">
        <w:rPr>
          <w:rFonts w:ascii="Arial" w:hAnsi="Arial"/>
          <w:color w:val="0000FF"/>
          <w:sz w:val="23"/>
        </w:rPr>
        <w:t xml:space="preserve">any and </w:t>
      </w:r>
      <w:r>
        <w:rPr>
          <w:rFonts w:ascii="Arial" w:hAnsi="Arial"/>
          <w:color w:val="0000FF"/>
          <w:sz w:val="23"/>
        </w:rPr>
        <w:t xml:space="preserve">all work at the </w:t>
      </w:r>
      <w:r w:rsidR="0010168A">
        <w:rPr>
          <w:rFonts w:ascii="Arial" w:hAnsi="Arial"/>
          <w:color w:val="0000FF"/>
          <w:sz w:val="23"/>
        </w:rPr>
        <w:t xml:space="preserve">consumer or business </w:t>
      </w:r>
      <w:r>
        <w:rPr>
          <w:rFonts w:ascii="Arial" w:hAnsi="Arial"/>
          <w:color w:val="0000FF"/>
          <w:sz w:val="23"/>
        </w:rPr>
        <w:t xml:space="preserve">customer premises up to </w:t>
      </w:r>
      <w:r w:rsidR="0010168A">
        <w:rPr>
          <w:rFonts w:ascii="Arial" w:hAnsi="Arial"/>
          <w:color w:val="0000FF"/>
          <w:sz w:val="23"/>
        </w:rPr>
        <w:t xml:space="preserve">and including </w:t>
      </w:r>
      <w:r>
        <w:rPr>
          <w:rFonts w:ascii="Arial" w:hAnsi="Arial"/>
          <w:color w:val="0000FF"/>
          <w:sz w:val="23"/>
        </w:rPr>
        <w:t xml:space="preserve">the </w:t>
      </w:r>
      <w:r w:rsidR="0010168A">
        <w:rPr>
          <w:rFonts w:ascii="Arial" w:hAnsi="Arial"/>
          <w:color w:val="0000FF"/>
          <w:sz w:val="23"/>
        </w:rPr>
        <w:t>Serving Terminal (</w:t>
      </w:r>
      <w:r w:rsidR="00093E74">
        <w:rPr>
          <w:rFonts w:ascii="Arial" w:hAnsi="Arial"/>
          <w:color w:val="0000FF"/>
          <w:sz w:val="23"/>
        </w:rPr>
        <w:t xml:space="preserve">including </w:t>
      </w:r>
      <w:r w:rsidR="0010168A">
        <w:rPr>
          <w:rFonts w:ascii="Arial" w:hAnsi="Arial"/>
          <w:color w:val="0000FF"/>
          <w:sz w:val="23"/>
        </w:rPr>
        <w:t>fiber drop) for IP enabled non-design products and services, regardless of the technology or equipment involved</w:t>
      </w:r>
      <w:r>
        <w:rPr>
          <w:rFonts w:ascii="Arial" w:hAnsi="Arial"/>
          <w:color w:val="0000FF"/>
          <w:sz w:val="23"/>
        </w:rPr>
        <w:t>.  This work will include but is not limited to all inside wiring, including</w:t>
      </w:r>
      <w:r w:rsidR="00AC3C36">
        <w:rPr>
          <w:rFonts w:ascii="Arial" w:hAnsi="Arial"/>
          <w:color w:val="0000FF"/>
          <w:sz w:val="23"/>
        </w:rPr>
        <w:t xml:space="preserve"> but not limited to:  COAX, cat</w:t>
      </w:r>
      <w:r>
        <w:rPr>
          <w:rFonts w:ascii="Arial" w:hAnsi="Arial"/>
          <w:color w:val="0000FF"/>
          <w:sz w:val="23"/>
        </w:rPr>
        <w:t xml:space="preserve">3 and cat5; installs, repairs, replaces, disconnects, modifies, downgrades and upgrades </w:t>
      </w:r>
      <w:r w:rsidR="0010168A">
        <w:rPr>
          <w:rFonts w:ascii="Arial" w:hAnsi="Arial"/>
          <w:color w:val="0000FF"/>
          <w:sz w:val="23"/>
        </w:rPr>
        <w:t>C</w:t>
      </w:r>
      <w:r>
        <w:rPr>
          <w:rFonts w:ascii="Arial" w:hAnsi="Arial"/>
          <w:color w:val="0000FF"/>
          <w:sz w:val="23"/>
        </w:rPr>
        <w:t xml:space="preserve">ustomer </w:t>
      </w:r>
      <w:r w:rsidR="0010168A">
        <w:rPr>
          <w:rFonts w:ascii="Arial" w:hAnsi="Arial"/>
          <w:color w:val="0000FF"/>
          <w:sz w:val="23"/>
        </w:rPr>
        <w:t>P</w:t>
      </w:r>
      <w:r>
        <w:rPr>
          <w:rFonts w:ascii="Arial" w:hAnsi="Arial"/>
          <w:color w:val="0000FF"/>
          <w:sz w:val="23"/>
        </w:rPr>
        <w:t xml:space="preserve">remises </w:t>
      </w:r>
      <w:r w:rsidR="0010168A">
        <w:rPr>
          <w:rFonts w:ascii="Arial" w:hAnsi="Arial"/>
          <w:color w:val="0000FF"/>
          <w:sz w:val="23"/>
        </w:rPr>
        <w:t>E</w:t>
      </w:r>
      <w:r>
        <w:rPr>
          <w:rFonts w:ascii="Arial" w:hAnsi="Arial"/>
          <w:color w:val="0000FF"/>
          <w:sz w:val="23"/>
        </w:rPr>
        <w:t xml:space="preserve">quipment </w:t>
      </w:r>
      <w:r w:rsidR="0010168A">
        <w:rPr>
          <w:rFonts w:ascii="Arial" w:hAnsi="Arial"/>
          <w:color w:val="0000FF"/>
          <w:sz w:val="23"/>
        </w:rPr>
        <w:t xml:space="preserve">(CPE) </w:t>
      </w:r>
      <w:r>
        <w:rPr>
          <w:rFonts w:ascii="Arial" w:hAnsi="Arial"/>
          <w:color w:val="0000FF"/>
          <w:sz w:val="23"/>
        </w:rPr>
        <w:t xml:space="preserve">such as set-top boxes, residential and home entertainment gateways, home networking, VoIP, </w:t>
      </w:r>
      <w:r w:rsidR="00093E74">
        <w:rPr>
          <w:rFonts w:ascii="Arial" w:hAnsi="Arial"/>
          <w:color w:val="0000FF"/>
          <w:sz w:val="23"/>
        </w:rPr>
        <w:t xml:space="preserve">Direct Broadcast Satellite (DBS), </w:t>
      </w:r>
      <w:r>
        <w:rPr>
          <w:rFonts w:ascii="Arial" w:hAnsi="Arial"/>
          <w:color w:val="0000FF"/>
          <w:sz w:val="23"/>
        </w:rPr>
        <w:t xml:space="preserve">high speed internet/DSL and Wi-Fi equipment, etc., for all services regardless of the technology or equipment involved; and station connection materials.  Verifies all services are working. </w:t>
      </w:r>
    </w:p>
    <w:p w:rsidR="007A22A6" w:rsidRDefault="007A22A6" w:rsidP="004B20CB">
      <w:pPr>
        <w:numPr>
          <w:ilvl w:val="12"/>
          <w:numId w:val="0"/>
        </w:numPr>
        <w:tabs>
          <w:tab w:val="left" w:pos="180"/>
        </w:tabs>
        <w:spacing w:line="240" w:lineRule="atLeast"/>
        <w:ind w:left="720" w:right="342" w:hanging="450"/>
        <w:rPr>
          <w:rFonts w:ascii="Arial" w:hAnsi="Arial"/>
          <w:color w:val="0000FF"/>
          <w:sz w:val="23"/>
        </w:rPr>
      </w:pPr>
    </w:p>
    <w:p w:rsidR="007A22A6" w:rsidRDefault="007A22A6" w:rsidP="004B20CB">
      <w:pPr>
        <w:numPr>
          <w:ilvl w:val="0"/>
          <w:numId w:val="1"/>
        </w:numPr>
        <w:tabs>
          <w:tab w:val="left" w:pos="180"/>
        </w:tabs>
        <w:spacing w:line="240" w:lineRule="atLeast"/>
        <w:ind w:left="720" w:right="342" w:hanging="450"/>
        <w:rPr>
          <w:rFonts w:ascii="Arial" w:hAnsi="Arial"/>
          <w:color w:val="0000FF"/>
          <w:sz w:val="23"/>
        </w:rPr>
      </w:pPr>
      <w:r>
        <w:rPr>
          <w:rFonts w:ascii="Arial" w:hAnsi="Arial"/>
          <w:color w:val="0000FF"/>
          <w:sz w:val="23"/>
        </w:rPr>
        <w:t xml:space="preserve">Installs and </w:t>
      </w:r>
      <w:r w:rsidR="004E39F8">
        <w:rPr>
          <w:rFonts w:ascii="Arial" w:hAnsi="Arial"/>
          <w:color w:val="0000FF"/>
          <w:sz w:val="23"/>
        </w:rPr>
        <w:t>rearranges inside wire and jacks.</w:t>
      </w:r>
    </w:p>
    <w:p w:rsidR="007A22A6" w:rsidRDefault="007A22A6" w:rsidP="004B20CB">
      <w:pPr>
        <w:numPr>
          <w:ilvl w:val="12"/>
          <w:numId w:val="0"/>
        </w:numPr>
        <w:tabs>
          <w:tab w:val="left" w:pos="180"/>
        </w:tabs>
        <w:spacing w:line="240" w:lineRule="atLeast"/>
        <w:ind w:left="720" w:right="342" w:hanging="450"/>
        <w:rPr>
          <w:rFonts w:ascii="Arial" w:hAnsi="Arial"/>
          <w:color w:val="0000FF"/>
          <w:sz w:val="23"/>
        </w:rPr>
      </w:pPr>
    </w:p>
    <w:p w:rsidR="007A22A6" w:rsidRDefault="004E39F8" w:rsidP="004B20CB">
      <w:pPr>
        <w:numPr>
          <w:ilvl w:val="0"/>
          <w:numId w:val="1"/>
        </w:numPr>
        <w:tabs>
          <w:tab w:val="left" w:pos="180"/>
        </w:tabs>
        <w:spacing w:line="240" w:lineRule="atLeast"/>
        <w:ind w:left="720" w:right="342" w:hanging="450"/>
        <w:rPr>
          <w:rFonts w:ascii="Arial" w:hAnsi="Arial"/>
          <w:color w:val="0000FF"/>
          <w:sz w:val="23"/>
        </w:rPr>
      </w:pPr>
      <w:r>
        <w:rPr>
          <w:rFonts w:ascii="Arial" w:hAnsi="Arial"/>
          <w:color w:val="0000FF"/>
          <w:sz w:val="23"/>
        </w:rPr>
        <w:t>Isolates and corrects any applicable inside wiring problems.</w:t>
      </w:r>
    </w:p>
    <w:p w:rsidR="007A22A6" w:rsidRDefault="007A22A6" w:rsidP="004B20CB">
      <w:pPr>
        <w:numPr>
          <w:ilvl w:val="12"/>
          <w:numId w:val="0"/>
        </w:numPr>
        <w:tabs>
          <w:tab w:val="left" w:pos="180"/>
        </w:tabs>
        <w:spacing w:line="240" w:lineRule="atLeast"/>
        <w:ind w:left="720" w:right="342" w:hanging="450"/>
        <w:rPr>
          <w:rFonts w:ascii="Arial" w:hAnsi="Arial"/>
          <w:color w:val="0000FF"/>
          <w:sz w:val="23"/>
        </w:rPr>
      </w:pPr>
    </w:p>
    <w:p w:rsidR="007A22A6" w:rsidRDefault="004E39F8" w:rsidP="004B20CB">
      <w:pPr>
        <w:numPr>
          <w:ilvl w:val="0"/>
          <w:numId w:val="1"/>
        </w:numPr>
        <w:tabs>
          <w:tab w:val="left" w:pos="180"/>
        </w:tabs>
        <w:spacing w:line="240" w:lineRule="atLeast"/>
        <w:ind w:left="720" w:right="342" w:hanging="450"/>
        <w:rPr>
          <w:rFonts w:ascii="Arial" w:hAnsi="Arial"/>
          <w:color w:val="0000FF"/>
          <w:sz w:val="23"/>
        </w:rPr>
      </w:pPr>
      <w:r>
        <w:rPr>
          <w:rFonts w:ascii="Arial" w:hAnsi="Arial"/>
          <w:color w:val="0000FF"/>
          <w:sz w:val="23"/>
        </w:rPr>
        <w:t>Performs programming activities on the hardware and conducts testing with the end-user.</w:t>
      </w:r>
    </w:p>
    <w:p w:rsidR="004E39F8" w:rsidRDefault="004E39F8" w:rsidP="004B20CB">
      <w:pPr>
        <w:tabs>
          <w:tab w:val="left" w:pos="180"/>
        </w:tabs>
        <w:spacing w:line="240" w:lineRule="atLeast"/>
        <w:ind w:left="720" w:right="342" w:hanging="450"/>
        <w:rPr>
          <w:rFonts w:ascii="Arial" w:hAnsi="Arial"/>
          <w:color w:val="0000FF"/>
          <w:sz w:val="23"/>
        </w:rPr>
      </w:pPr>
    </w:p>
    <w:p w:rsidR="004E39F8" w:rsidRDefault="004E39F8" w:rsidP="004B20CB">
      <w:pPr>
        <w:numPr>
          <w:ilvl w:val="0"/>
          <w:numId w:val="1"/>
        </w:numPr>
        <w:tabs>
          <w:tab w:val="left" w:pos="180"/>
        </w:tabs>
        <w:spacing w:line="240" w:lineRule="atLeast"/>
        <w:ind w:left="720" w:right="342" w:hanging="450"/>
        <w:rPr>
          <w:rFonts w:ascii="Arial" w:hAnsi="Arial"/>
          <w:color w:val="0000FF"/>
          <w:sz w:val="23"/>
        </w:rPr>
      </w:pPr>
      <w:r>
        <w:rPr>
          <w:rFonts w:ascii="Arial" w:hAnsi="Arial"/>
          <w:color w:val="0000FF"/>
          <w:sz w:val="23"/>
        </w:rPr>
        <w:t xml:space="preserve">Performs necessary cross connection work at the Serving Area Interface (SAI), including the </w:t>
      </w:r>
      <w:r w:rsidR="00BC53B5">
        <w:rPr>
          <w:rFonts w:ascii="Arial" w:hAnsi="Arial"/>
          <w:color w:val="0000FF"/>
          <w:sz w:val="23"/>
        </w:rPr>
        <w:t>v</w:t>
      </w:r>
      <w:r w:rsidR="00AC3C36">
        <w:rPr>
          <w:rFonts w:ascii="Arial" w:hAnsi="Arial"/>
          <w:color w:val="0000FF"/>
          <w:sz w:val="23"/>
        </w:rPr>
        <w:t>ideo</w:t>
      </w:r>
      <w:r w:rsidR="00BC53B5">
        <w:rPr>
          <w:rFonts w:ascii="Arial" w:hAnsi="Arial"/>
          <w:color w:val="0000FF"/>
          <w:sz w:val="23"/>
        </w:rPr>
        <w:t>-ready access d</w:t>
      </w:r>
      <w:r w:rsidR="00AC3C36">
        <w:rPr>
          <w:rFonts w:ascii="Arial" w:hAnsi="Arial"/>
          <w:color w:val="0000FF"/>
          <w:sz w:val="23"/>
        </w:rPr>
        <w:t>evice (</w:t>
      </w:r>
      <w:r>
        <w:rPr>
          <w:rFonts w:ascii="Arial" w:hAnsi="Arial"/>
          <w:color w:val="0000FF"/>
          <w:sz w:val="23"/>
        </w:rPr>
        <w:t>VRAD</w:t>
      </w:r>
      <w:r w:rsidR="00AC3C36">
        <w:rPr>
          <w:rFonts w:ascii="Arial" w:hAnsi="Arial"/>
          <w:color w:val="0000FF"/>
          <w:sz w:val="23"/>
        </w:rPr>
        <w:t>)</w:t>
      </w:r>
      <w:r>
        <w:rPr>
          <w:rFonts w:ascii="Arial" w:hAnsi="Arial"/>
          <w:color w:val="0000FF"/>
          <w:sz w:val="23"/>
        </w:rPr>
        <w:t xml:space="preserve">, </w:t>
      </w:r>
      <w:r w:rsidR="00093E74">
        <w:rPr>
          <w:rFonts w:ascii="Arial" w:hAnsi="Arial"/>
          <w:color w:val="0000FF"/>
          <w:sz w:val="23"/>
        </w:rPr>
        <w:t xml:space="preserve">Primary Flexibility Point (PFP), </w:t>
      </w:r>
      <w:r>
        <w:rPr>
          <w:rFonts w:ascii="Arial" w:hAnsi="Arial"/>
          <w:color w:val="0000FF"/>
          <w:sz w:val="23"/>
        </w:rPr>
        <w:t>or equivalent, regardless of the technology involved.</w:t>
      </w:r>
    </w:p>
    <w:p w:rsidR="004E39F8" w:rsidRDefault="004E39F8" w:rsidP="004B20CB">
      <w:pPr>
        <w:tabs>
          <w:tab w:val="left" w:pos="180"/>
        </w:tabs>
        <w:spacing w:line="240" w:lineRule="atLeast"/>
        <w:ind w:left="720" w:right="342" w:hanging="450"/>
        <w:rPr>
          <w:rFonts w:ascii="Arial" w:hAnsi="Arial"/>
          <w:color w:val="0000FF"/>
          <w:sz w:val="23"/>
        </w:rPr>
      </w:pPr>
    </w:p>
    <w:p w:rsidR="00093E74" w:rsidRDefault="00093E74" w:rsidP="004B20CB">
      <w:pPr>
        <w:pStyle w:val="ListParagraph"/>
        <w:numPr>
          <w:ilvl w:val="0"/>
          <w:numId w:val="1"/>
        </w:numPr>
        <w:tabs>
          <w:tab w:val="left" w:pos="180"/>
        </w:tabs>
        <w:spacing w:line="240" w:lineRule="atLeast"/>
        <w:ind w:left="720" w:right="342" w:hanging="450"/>
        <w:rPr>
          <w:rFonts w:ascii="Arial" w:hAnsi="Arial"/>
          <w:color w:val="0000FF"/>
          <w:sz w:val="23"/>
        </w:rPr>
      </w:pPr>
      <w:r>
        <w:rPr>
          <w:rFonts w:ascii="Arial" w:hAnsi="Arial"/>
          <w:color w:val="0000FF"/>
          <w:sz w:val="23"/>
        </w:rPr>
        <w:t>Performs pair changes.</w:t>
      </w:r>
    </w:p>
    <w:p w:rsidR="00093E74" w:rsidRPr="004B20CB" w:rsidRDefault="00093E74" w:rsidP="004B20CB">
      <w:pPr>
        <w:pStyle w:val="ListParagraph"/>
        <w:ind w:hanging="450"/>
        <w:rPr>
          <w:rFonts w:ascii="Arial" w:hAnsi="Arial"/>
          <w:color w:val="0000FF"/>
          <w:sz w:val="23"/>
        </w:rPr>
      </w:pPr>
    </w:p>
    <w:p w:rsidR="00093E74" w:rsidRDefault="00093E74" w:rsidP="004B20CB">
      <w:pPr>
        <w:pStyle w:val="ListParagraph"/>
        <w:numPr>
          <w:ilvl w:val="0"/>
          <w:numId w:val="1"/>
        </w:numPr>
        <w:tabs>
          <w:tab w:val="left" w:pos="180"/>
        </w:tabs>
        <w:spacing w:line="240" w:lineRule="atLeast"/>
        <w:ind w:left="720" w:right="342" w:hanging="450"/>
        <w:rPr>
          <w:rFonts w:ascii="Arial" w:hAnsi="Arial"/>
          <w:color w:val="0000FF"/>
          <w:sz w:val="23"/>
        </w:rPr>
      </w:pPr>
      <w:r>
        <w:rPr>
          <w:rFonts w:ascii="Arial" w:hAnsi="Arial"/>
          <w:color w:val="0000FF"/>
          <w:sz w:val="23"/>
        </w:rPr>
        <w:t>Performs port swaps.</w:t>
      </w:r>
    </w:p>
    <w:p w:rsidR="00093E74" w:rsidRPr="004B20CB" w:rsidRDefault="00093E74" w:rsidP="004B20CB">
      <w:pPr>
        <w:pStyle w:val="ListParagraph"/>
        <w:ind w:hanging="450"/>
        <w:rPr>
          <w:rFonts w:ascii="Arial" w:hAnsi="Arial"/>
          <w:color w:val="0000FF"/>
          <w:sz w:val="23"/>
        </w:rPr>
      </w:pPr>
    </w:p>
    <w:p w:rsidR="00093E74" w:rsidRDefault="00093E74" w:rsidP="004B20CB">
      <w:pPr>
        <w:pStyle w:val="ListParagraph"/>
        <w:numPr>
          <w:ilvl w:val="0"/>
          <w:numId w:val="1"/>
        </w:numPr>
        <w:tabs>
          <w:tab w:val="left" w:pos="180"/>
        </w:tabs>
        <w:spacing w:line="240" w:lineRule="atLeast"/>
        <w:ind w:left="720" w:right="342" w:hanging="450"/>
        <w:rPr>
          <w:rFonts w:ascii="Arial" w:hAnsi="Arial"/>
          <w:color w:val="0000FF"/>
          <w:sz w:val="23"/>
        </w:rPr>
      </w:pPr>
      <w:r>
        <w:rPr>
          <w:rFonts w:ascii="Arial" w:hAnsi="Arial"/>
          <w:color w:val="0000FF"/>
          <w:sz w:val="23"/>
        </w:rPr>
        <w:t>Installs and removes bridge tap cancellation devices.</w:t>
      </w:r>
    </w:p>
    <w:p w:rsidR="00093E74" w:rsidRPr="004B20CB" w:rsidRDefault="00093E74" w:rsidP="004B20CB">
      <w:pPr>
        <w:pStyle w:val="ListParagraph"/>
        <w:ind w:hanging="450"/>
        <w:rPr>
          <w:rFonts w:ascii="Arial" w:hAnsi="Arial"/>
          <w:color w:val="0000FF"/>
          <w:sz w:val="23"/>
        </w:rPr>
      </w:pPr>
    </w:p>
    <w:p w:rsidR="00093E74" w:rsidRPr="004B20CB" w:rsidRDefault="00093E74" w:rsidP="004B20CB">
      <w:pPr>
        <w:pStyle w:val="ListParagraph"/>
        <w:numPr>
          <w:ilvl w:val="0"/>
          <w:numId w:val="1"/>
        </w:numPr>
        <w:tabs>
          <w:tab w:val="left" w:pos="180"/>
        </w:tabs>
        <w:spacing w:after="240" w:line="240" w:lineRule="atLeast"/>
        <w:ind w:left="720" w:right="346" w:hanging="450"/>
        <w:contextualSpacing w:val="0"/>
        <w:rPr>
          <w:rFonts w:ascii="Arial" w:hAnsi="Arial"/>
          <w:color w:val="0000FF"/>
          <w:sz w:val="23"/>
        </w:rPr>
      </w:pPr>
      <w:r>
        <w:rPr>
          <w:rFonts w:ascii="Arial" w:hAnsi="Arial"/>
          <w:color w:val="0000FF"/>
          <w:sz w:val="23"/>
        </w:rPr>
        <w:t>In copper cable only, splice the assigned pair to a drop in a ready access terminal that does not have binding post by bridging the copper cable pair into the drop.</w:t>
      </w:r>
    </w:p>
    <w:p w:rsidR="004E39F8" w:rsidRDefault="004E39F8" w:rsidP="004B20CB">
      <w:pPr>
        <w:numPr>
          <w:ilvl w:val="0"/>
          <w:numId w:val="1"/>
        </w:numPr>
        <w:tabs>
          <w:tab w:val="left" w:pos="180"/>
        </w:tabs>
        <w:spacing w:line="240" w:lineRule="atLeast"/>
        <w:ind w:left="720" w:right="342" w:hanging="450"/>
        <w:rPr>
          <w:rFonts w:ascii="Arial" w:hAnsi="Arial"/>
          <w:color w:val="0000FF"/>
          <w:sz w:val="23"/>
        </w:rPr>
      </w:pPr>
      <w:r>
        <w:rPr>
          <w:rFonts w:ascii="Arial" w:hAnsi="Arial"/>
          <w:color w:val="0000FF"/>
          <w:sz w:val="23"/>
        </w:rPr>
        <w:t>Keeps detailed record of work activity.</w:t>
      </w:r>
    </w:p>
    <w:p w:rsidR="004E39F8" w:rsidRDefault="004E39F8" w:rsidP="004B20CB">
      <w:pPr>
        <w:tabs>
          <w:tab w:val="left" w:pos="180"/>
        </w:tabs>
        <w:spacing w:line="240" w:lineRule="atLeast"/>
        <w:ind w:left="720" w:right="342" w:hanging="450"/>
        <w:rPr>
          <w:rFonts w:ascii="Arial" w:hAnsi="Arial"/>
          <w:color w:val="0000FF"/>
          <w:sz w:val="23"/>
        </w:rPr>
      </w:pPr>
    </w:p>
    <w:p w:rsidR="004B20CB" w:rsidRDefault="004B20CB" w:rsidP="004B20CB">
      <w:pPr>
        <w:numPr>
          <w:ilvl w:val="0"/>
          <w:numId w:val="1"/>
        </w:numPr>
        <w:tabs>
          <w:tab w:val="left" w:pos="180"/>
        </w:tabs>
        <w:spacing w:line="240" w:lineRule="atLeast"/>
        <w:ind w:left="720" w:right="346" w:hanging="450"/>
        <w:rPr>
          <w:rFonts w:ascii="Arial" w:hAnsi="Arial"/>
          <w:color w:val="0000FF"/>
          <w:sz w:val="23"/>
        </w:rPr>
      </w:pPr>
      <w:r>
        <w:rPr>
          <w:rFonts w:ascii="Arial" w:hAnsi="Arial"/>
          <w:color w:val="0000FF"/>
          <w:sz w:val="23"/>
        </w:rPr>
        <w:t>Receives work assignments from the supervisor or other designated employee and/or retrieves work assignment and completes orders through the use of a computer.</w:t>
      </w:r>
    </w:p>
    <w:p w:rsidR="004B20CB" w:rsidRDefault="004B20CB" w:rsidP="008979D1">
      <w:pPr>
        <w:tabs>
          <w:tab w:val="left" w:pos="180"/>
        </w:tabs>
        <w:ind w:left="720" w:right="346" w:hanging="446"/>
        <w:rPr>
          <w:rFonts w:ascii="Arial" w:hAnsi="Arial"/>
          <w:color w:val="0000FF"/>
          <w:szCs w:val="16"/>
        </w:rPr>
      </w:pPr>
    </w:p>
    <w:p w:rsidR="008979D1" w:rsidRPr="005F2156" w:rsidRDefault="008979D1" w:rsidP="005F2156">
      <w:pPr>
        <w:tabs>
          <w:tab w:val="left" w:pos="180"/>
        </w:tabs>
        <w:ind w:right="346"/>
        <w:rPr>
          <w:rFonts w:ascii="Arial" w:hAnsi="Arial"/>
          <w:color w:val="0000FF"/>
          <w:sz w:val="12"/>
          <w:szCs w:val="16"/>
        </w:rPr>
      </w:pPr>
    </w:p>
    <w:p w:rsidR="005F2156" w:rsidRPr="008979D1" w:rsidRDefault="005F2156" w:rsidP="005F2156">
      <w:pPr>
        <w:tabs>
          <w:tab w:val="left" w:pos="180"/>
        </w:tabs>
        <w:ind w:right="346"/>
        <w:rPr>
          <w:rFonts w:ascii="Arial" w:hAnsi="Arial"/>
          <w:color w:val="0000FF"/>
          <w:sz w:val="14"/>
          <w:szCs w:val="16"/>
        </w:rPr>
      </w:pPr>
    </w:p>
    <w:p w:rsidR="004B20CB" w:rsidRPr="00D4038E" w:rsidRDefault="004B20CB" w:rsidP="004B20CB">
      <w:pPr>
        <w:shd w:val="clear" w:color="auto" w:fill="0000FF"/>
        <w:tabs>
          <w:tab w:val="left" w:pos="720"/>
          <w:tab w:val="left" w:pos="1440"/>
          <w:tab w:val="left" w:pos="2160"/>
          <w:tab w:val="left" w:pos="2520"/>
          <w:tab w:val="left" w:pos="4320"/>
          <w:tab w:val="left" w:pos="5040"/>
          <w:tab w:val="left" w:pos="5760"/>
          <w:tab w:val="left" w:pos="6480"/>
          <w:tab w:val="left" w:pos="7200"/>
          <w:tab w:val="left" w:pos="7920"/>
          <w:tab w:val="left" w:pos="8640"/>
          <w:tab w:val="left" w:pos="9360"/>
        </w:tabs>
        <w:spacing w:line="240" w:lineRule="atLeast"/>
        <w:ind w:left="720" w:hanging="450"/>
        <w:rPr>
          <w:rFonts w:ascii="Arial" w:hAnsi="Arial"/>
          <w:b/>
          <w:color w:val="FFFFFF"/>
          <w:sz w:val="26"/>
        </w:rPr>
      </w:pPr>
      <w:r>
        <w:rPr>
          <w:rFonts w:ascii="Arial" w:hAnsi="Arial"/>
          <w:b/>
          <w:color w:val="FFFFFF"/>
          <w:sz w:val="26"/>
        </w:rPr>
        <w:t>A.  JOB RESPONSIBILITIES</w:t>
      </w:r>
      <w:r w:rsidRPr="00D4038E">
        <w:rPr>
          <w:rFonts w:ascii="Arial" w:hAnsi="Arial"/>
          <w:b/>
          <w:color w:val="FFFFFF"/>
          <w:sz w:val="26"/>
        </w:rPr>
        <w:t xml:space="preserve"> </w:t>
      </w:r>
      <w:r>
        <w:rPr>
          <w:rFonts w:ascii="Arial" w:hAnsi="Arial"/>
          <w:b/>
          <w:color w:val="FFFFFF"/>
          <w:sz w:val="26"/>
        </w:rPr>
        <w:t>Continued:</w:t>
      </w:r>
    </w:p>
    <w:p w:rsidR="004B20CB" w:rsidRPr="00D4038E" w:rsidRDefault="004B20CB" w:rsidP="004B20CB">
      <w:pPr>
        <w:shd w:val="clear" w:color="auto" w:fill="0000FF"/>
        <w:tabs>
          <w:tab w:val="left" w:pos="720"/>
          <w:tab w:val="left" w:pos="1440"/>
          <w:tab w:val="left" w:pos="2160"/>
          <w:tab w:val="left" w:pos="2520"/>
          <w:tab w:val="left" w:pos="4320"/>
          <w:tab w:val="left" w:pos="5040"/>
          <w:tab w:val="left" w:pos="5760"/>
          <w:tab w:val="left" w:pos="6480"/>
          <w:tab w:val="left" w:pos="7200"/>
          <w:tab w:val="left" w:pos="7920"/>
          <w:tab w:val="left" w:pos="8640"/>
          <w:tab w:val="left" w:pos="9360"/>
        </w:tabs>
        <w:spacing w:line="240" w:lineRule="atLeast"/>
        <w:ind w:left="720" w:hanging="450"/>
        <w:rPr>
          <w:rFonts w:ascii="Arial" w:hAnsi="Arial"/>
          <w:b/>
          <w:color w:val="FFFFFF"/>
          <w:sz w:val="26"/>
        </w:rPr>
      </w:pPr>
    </w:p>
    <w:p w:rsidR="004E39F8" w:rsidRPr="008979D1" w:rsidRDefault="004E39F8" w:rsidP="004B20CB">
      <w:pPr>
        <w:tabs>
          <w:tab w:val="left" w:pos="180"/>
        </w:tabs>
        <w:spacing w:line="240" w:lineRule="atLeast"/>
        <w:ind w:left="720" w:right="342" w:hanging="450"/>
        <w:rPr>
          <w:rFonts w:ascii="Arial" w:hAnsi="Arial"/>
          <w:color w:val="0000FF"/>
          <w:sz w:val="18"/>
        </w:rPr>
      </w:pPr>
    </w:p>
    <w:p w:rsidR="004E39F8" w:rsidRDefault="004E39F8" w:rsidP="004B20CB">
      <w:pPr>
        <w:numPr>
          <w:ilvl w:val="0"/>
          <w:numId w:val="1"/>
        </w:numPr>
        <w:tabs>
          <w:tab w:val="left" w:pos="180"/>
        </w:tabs>
        <w:spacing w:line="240" w:lineRule="atLeast"/>
        <w:ind w:left="720" w:right="346" w:hanging="446"/>
        <w:rPr>
          <w:rFonts w:ascii="Arial" w:hAnsi="Arial"/>
          <w:color w:val="0000FF"/>
          <w:sz w:val="23"/>
        </w:rPr>
      </w:pPr>
      <w:r>
        <w:rPr>
          <w:rFonts w:ascii="Arial" w:hAnsi="Arial"/>
          <w:color w:val="0000FF"/>
          <w:sz w:val="23"/>
        </w:rPr>
        <w:t>Uses test equipment.</w:t>
      </w:r>
    </w:p>
    <w:p w:rsidR="004E39F8" w:rsidRDefault="004E39F8" w:rsidP="004B20CB">
      <w:pPr>
        <w:tabs>
          <w:tab w:val="left" w:pos="180"/>
        </w:tabs>
        <w:spacing w:line="240" w:lineRule="atLeast"/>
        <w:ind w:left="720" w:right="342" w:hanging="450"/>
        <w:rPr>
          <w:rFonts w:ascii="Arial" w:hAnsi="Arial"/>
          <w:color w:val="0000FF"/>
          <w:sz w:val="23"/>
        </w:rPr>
      </w:pPr>
    </w:p>
    <w:p w:rsidR="004E39F8" w:rsidRDefault="004E39F8" w:rsidP="004B20CB">
      <w:pPr>
        <w:numPr>
          <w:ilvl w:val="0"/>
          <w:numId w:val="1"/>
        </w:numPr>
        <w:tabs>
          <w:tab w:val="left" w:pos="180"/>
        </w:tabs>
        <w:spacing w:line="240" w:lineRule="atLeast"/>
        <w:ind w:left="720" w:right="342" w:hanging="450"/>
        <w:rPr>
          <w:rFonts w:ascii="Arial" w:hAnsi="Arial"/>
          <w:color w:val="0000FF"/>
          <w:sz w:val="23"/>
        </w:rPr>
      </w:pPr>
      <w:r>
        <w:rPr>
          <w:rFonts w:ascii="Arial" w:hAnsi="Arial"/>
          <w:color w:val="0000FF"/>
          <w:sz w:val="23"/>
        </w:rPr>
        <w:t>Tests facilities and equipment on which trouble has been reported.</w:t>
      </w:r>
    </w:p>
    <w:p w:rsidR="004E39F8" w:rsidRDefault="004E39F8" w:rsidP="004B20CB">
      <w:pPr>
        <w:tabs>
          <w:tab w:val="left" w:pos="180"/>
        </w:tabs>
        <w:spacing w:line="240" w:lineRule="atLeast"/>
        <w:ind w:left="720" w:right="342" w:hanging="450"/>
        <w:rPr>
          <w:rFonts w:ascii="Arial" w:hAnsi="Arial"/>
          <w:color w:val="0000FF"/>
          <w:sz w:val="23"/>
        </w:rPr>
      </w:pPr>
    </w:p>
    <w:p w:rsidR="004E39F8" w:rsidRDefault="004E39F8" w:rsidP="004B20CB">
      <w:pPr>
        <w:numPr>
          <w:ilvl w:val="0"/>
          <w:numId w:val="1"/>
        </w:numPr>
        <w:tabs>
          <w:tab w:val="left" w:pos="180"/>
        </w:tabs>
        <w:spacing w:line="240" w:lineRule="atLeast"/>
        <w:ind w:left="720" w:right="346" w:hanging="446"/>
        <w:rPr>
          <w:rFonts w:ascii="Arial" w:hAnsi="Arial"/>
          <w:color w:val="0000FF"/>
          <w:sz w:val="23"/>
        </w:rPr>
      </w:pPr>
      <w:r>
        <w:rPr>
          <w:rFonts w:ascii="Arial" w:hAnsi="Arial"/>
          <w:color w:val="0000FF"/>
          <w:sz w:val="23"/>
        </w:rPr>
        <w:t>Works independently with little supervision.</w:t>
      </w:r>
    </w:p>
    <w:p w:rsidR="004C2DC1" w:rsidRDefault="004C2DC1" w:rsidP="004B20CB">
      <w:pPr>
        <w:tabs>
          <w:tab w:val="left" w:pos="180"/>
        </w:tabs>
        <w:spacing w:line="240" w:lineRule="atLeast"/>
        <w:ind w:left="720" w:right="342" w:hanging="450"/>
        <w:rPr>
          <w:rFonts w:ascii="Arial" w:hAnsi="Arial"/>
          <w:color w:val="0000FF"/>
          <w:sz w:val="23"/>
        </w:rPr>
      </w:pPr>
    </w:p>
    <w:p w:rsidR="004E39F8" w:rsidRDefault="004E39F8" w:rsidP="004B20CB">
      <w:pPr>
        <w:numPr>
          <w:ilvl w:val="0"/>
          <w:numId w:val="1"/>
        </w:numPr>
        <w:tabs>
          <w:tab w:val="left" w:pos="180"/>
        </w:tabs>
        <w:spacing w:line="240" w:lineRule="atLeast"/>
        <w:ind w:left="720" w:right="342" w:hanging="450"/>
        <w:rPr>
          <w:rFonts w:ascii="Arial" w:hAnsi="Arial"/>
          <w:color w:val="0000FF"/>
          <w:sz w:val="23"/>
        </w:rPr>
      </w:pPr>
      <w:r>
        <w:rPr>
          <w:rFonts w:ascii="Arial" w:hAnsi="Arial"/>
          <w:color w:val="0000FF"/>
          <w:sz w:val="23"/>
        </w:rPr>
        <w:t>Educates customers on the features and functionality of the services.</w:t>
      </w:r>
    </w:p>
    <w:p w:rsidR="00D4038E" w:rsidRDefault="00D4038E" w:rsidP="004B20CB">
      <w:pPr>
        <w:tabs>
          <w:tab w:val="left" w:pos="180"/>
        </w:tabs>
        <w:spacing w:line="240" w:lineRule="atLeast"/>
        <w:ind w:left="720" w:right="342" w:hanging="450"/>
        <w:rPr>
          <w:rFonts w:ascii="Arial" w:hAnsi="Arial"/>
          <w:color w:val="0000FF"/>
          <w:sz w:val="23"/>
        </w:rPr>
      </w:pPr>
    </w:p>
    <w:p w:rsidR="004E39F8" w:rsidRDefault="00D4038E" w:rsidP="004B20CB">
      <w:pPr>
        <w:numPr>
          <w:ilvl w:val="0"/>
          <w:numId w:val="1"/>
        </w:numPr>
        <w:tabs>
          <w:tab w:val="left" w:pos="180"/>
        </w:tabs>
        <w:spacing w:line="240" w:lineRule="atLeast"/>
        <w:ind w:left="720" w:right="342" w:hanging="450"/>
        <w:rPr>
          <w:rFonts w:ascii="Arial" w:hAnsi="Arial"/>
          <w:color w:val="0000FF"/>
          <w:sz w:val="23"/>
        </w:rPr>
      </w:pPr>
      <w:r>
        <w:rPr>
          <w:rFonts w:ascii="Arial" w:hAnsi="Arial"/>
          <w:color w:val="0000FF"/>
          <w:sz w:val="23"/>
        </w:rPr>
        <w:t>Makes sales recommendations to customers; demonstrates and recommends additional equipment and services.</w:t>
      </w:r>
    </w:p>
    <w:p w:rsidR="00D4038E" w:rsidRDefault="00D4038E" w:rsidP="004B20CB">
      <w:pPr>
        <w:tabs>
          <w:tab w:val="left" w:pos="180"/>
        </w:tabs>
        <w:spacing w:line="240" w:lineRule="atLeast"/>
        <w:ind w:left="720" w:right="342" w:hanging="450"/>
        <w:rPr>
          <w:rFonts w:ascii="Arial" w:hAnsi="Arial"/>
          <w:color w:val="0000FF"/>
          <w:sz w:val="23"/>
        </w:rPr>
      </w:pPr>
    </w:p>
    <w:p w:rsidR="00D4038E" w:rsidRDefault="00D4038E" w:rsidP="004B20CB">
      <w:pPr>
        <w:numPr>
          <w:ilvl w:val="0"/>
          <w:numId w:val="1"/>
        </w:numPr>
        <w:tabs>
          <w:tab w:val="left" w:pos="180"/>
        </w:tabs>
        <w:spacing w:line="240" w:lineRule="atLeast"/>
        <w:ind w:left="720" w:right="342" w:hanging="450"/>
        <w:rPr>
          <w:rFonts w:ascii="Arial" w:hAnsi="Arial"/>
          <w:color w:val="0000FF"/>
          <w:sz w:val="23"/>
        </w:rPr>
      </w:pPr>
      <w:r>
        <w:rPr>
          <w:rFonts w:ascii="Arial" w:hAnsi="Arial"/>
          <w:color w:val="0000FF"/>
          <w:sz w:val="23"/>
        </w:rPr>
        <w:t>Works in attics, basements, crawl spaces and other similar places; involves kneeling, stooping, bending, crouching, crawling, etc.</w:t>
      </w:r>
    </w:p>
    <w:p w:rsidR="00D4038E" w:rsidRDefault="00D4038E" w:rsidP="004B20CB">
      <w:pPr>
        <w:tabs>
          <w:tab w:val="left" w:pos="180"/>
        </w:tabs>
        <w:spacing w:line="240" w:lineRule="atLeast"/>
        <w:ind w:left="720" w:right="342" w:hanging="450"/>
        <w:rPr>
          <w:rFonts w:ascii="Arial" w:hAnsi="Arial"/>
          <w:color w:val="0000FF"/>
          <w:sz w:val="23"/>
        </w:rPr>
      </w:pPr>
    </w:p>
    <w:p w:rsidR="00D4038E" w:rsidRDefault="00D4038E" w:rsidP="004B20CB">
      <w:pPr>
        <w:numPr>
          <w:ilvl w:val="0"/>
          <w:numId w:val="1"/>
        </w:numPr>
        <w:tabs>
          <w:tab w:val="left" w:pos="180"/>
        </w:tabs>
        <w:spacing w:line="240" w:lineRule="atLeast"/>
        <w:ind w:left="720" w:right="342" w:hanging="450"/>
        <w:rPr>
          <w:rFonts w:ascii="Arial" w:hAnsi="Arial"/>
          <w:color w:val="0000FF"/>
          <w:sz w:val="23"/>
        </w:rPr>
      </w:pPr>
      <w:r>
        <w:rPr>
          <w:rFonts w:ascii="Arial" w:hAnsi="Arial"/>
          <w:color w:val="0000FF"/>
          <w:sz w:val="23"/>
        </w:rPr>
        <w:t>Works outside in all kinds of weather.</w:t>
      </w:r>
    </w:p>
    <w:p w:rsidR="00D4038E" w:rsidRDefault="00D4038E" w:rsidP="004B20CB">
      <w:pPr>
        <w:tabs>
          <w:tab w:val="left" w:pos="180"/>
        </w:tabs>
        <w:spacing w:line="240" w:lineRule="atLeast"/>
        <w:ind w:left="720" w:right="342" w:hanging="450"/>
        <w:rPr>
          <w:rFonts w:ascii="Arial" w:hAnsi="Arial"/>
          <w:color w:val="0000FF"/>
          <w:sz w:val="23"/>
        </w:rPr>
      </w:pPr>
    </w:p>
    <w:p w:rsidR="00D4038E" w:rsidRDefault="00D4038E" w:rsidP="004B20CB">
      <w:pPr>
        <w:numPr>
          <w:ilvl w:val="0"/>
          <w:numId w:val="1"/>
        </w:numPr>
        <w:tabs>
          <w:tab w:val="left" w:pos="180"/>
        </w:tabs>
        <w:spacing w:line="240" w:lineRule="atLeast"/>
        <w:ind w:left="720" w:right="342" w:hanging="450"/>
        <w:rPr>
          <w:rFonts w:ascii="Arial" w:hAnsi="Arial"/>
          <w:color w:val="0000FF"/>
          <w:sz w:val="23"/>
        </w:rPr>
      </w:pPr>
      <w:r>
        <w:rPr>
          <w:rFonts w:ascii="Arial" w:hAnsi="Arial"/>
          <w:color w:val="0000FF"/>
          <w:sz w:val="23"/>
        </w:rPr>
        <w:t>Climbs poles, ladders and works aloft with small tools.</w:t>
      </w:r>
    </w:p>
    <w:p w:rsidR="007A22A6" w:rsidRDefault="007A22A6" w:rsidP="004B20CB">
      <w:pPr>
        <w:numPr>
          <w:ilvl w:val="12"/>
          <w:numId w:val="0"/>
        </w:numPr>
        <w:tabs>
          <w:tab w:val="left" w:pos="180"/>
        </w:tabs>
        <w:spacing w:line="240" w:lineRule="atLeast"/>
        <w:ind w:left="720" w:right="342" w:hanging="450"/>
        <w:rPr>
          <w:rFonts w:ascii="Arial" w:hAnsi="Arial"/>
          <w:color w:val="0000FF"/>
          <w:sz w:val="23"/>
        </w:rPr>
      </w:pPr>
    </w:p>
    <w:p w:rsidR="007A22A6" w:rsidRDefault="007A22A6" w:rsidP="004B20CB">
      <w:pPr>
        <w:numPr>
          <w:ilvl w:val="0"/>
          <w:numId w:val="1"/>
        </w:numPr>
        <w:tabs>
          <w:tab w:val="left" w:pos="180"/>
        </w:tabs>
        <w:spacing w:line="240" w:lineRule="atLeast"/>
        <w:ind w:left="720" w:right="346" w:hanging="446"/>
        <w:rPr>
          <w:rFonts w:ascii="Arial" w:hAnsi="Arial"/>
          <w:color w:val="0000FF"/>
          <w:sz w:val="23"/>
        </w:rPr>
      </w:pPr>
      <w:r>
        <w:rPr>
          <w:rFonts w:ascii="Arial" w:hAnsi="Arial"/>
          <w:color w:val="0000FF"/>
          <w:sz w:val="23"/>
        </w:rPr>
        <w:t>Follows established safety procedures.  Must be able to safely utilize equipment resources to perform specified physical job duties, i.e., satisfies manufacturers specifications for operation or use of equipment including weight limitations.</w:t>
      </w:r>
    </w:p>
    <w:p w:rsidR="007A22A6" w:rsidRDefault="007A22A6" w:rsidP="004B20CB">
      <w:pPr>
        <w:numPr>
          <w:ilvl w:val="12"/>
          <w:numId w:val="0"/>
        </w:numPr>
        <w:tabs>
          <w:tab w:val="left" w:pos="180"/>
        </w:tabs>
        <w:spacing w:line="240" w:lineRule="atLeast"/>
        <w:ind w:left="720" w:right="342" w:hanging="450"/>
        <w:rPr>
          <w:rFonts w:ascii="Arial" w:hAnsi="Arial"/>
          <w:color w:val="0000FF"/>
          <w:sz w:val="23"/>
        </w:rPr>
      </w:pPr>
    </w:p>
    <w:p w:rsidR="007A22A6" w:rsidRDefault="00D4038E" w:rsidP="004B20CB">
      <w:pPr>
        <w:numPr>
          <w:ilvl w:val="0"/>
          <w:numId w:val="1"/>
        </w:numPr>
        <w:tabs>
          <w:tab w:val="left" w:pos="180"/>
        </w:tabs>
        <w:spacing w:line="240" w:lineRule="atLeast"/>
        <w:ind w:left="720" w:right="342" w:hanging="450"/>
        <w:rPr>
          <w:rFonts w:ascii="Arial" w:hAnsi="Arial"/>
          <w:color w:val="0000FF"/>
          <w:sz w:val="23"/>
        </w:rPr>
      </w:pPr>
      <w:r>
        <w:rPr>
          <w:rFonts w:ascii="Arial" w:hAnsi="Arial"/>
          <w:color w:val="0000FF"/>
          <w:sz w:val="23"/>
        </w:rPr>
        <w:t>Lifts and moves loads up to 80 pounds</w:t>
      </w:r>
    </w:p>
    <w:p w:rsidR="007A22A6" w:rsidRDefault="007A22A6" w:rsidP="004B20CB">
      <w:pPr>
        <w:numPr>
          <w:ilvl w:val="12"/>
          <w:numId w:val="0"/>
        </w:numPr>
        <w:tabs>
          <w:tab w:val="left" w:pos="180"/>
        </w:tabs>
        <w:spacing w:line="240" w:lineRule="atLeast"/>
        <w:ind w:left="720" w:right="342" w:hanging="450"/>
        <w:rPr>
          <w:rFonts w:ascii="Arial" w:hAnsi="Arial"/>
          <w:color w:val="0000FF"/>
          <w:sz w:val="23"/>
        </w:rPr>
      </w:pPr>
    </w:p>
    <w:p w:rsidR="007A22A6" w:rsidRDefault="007A22A6" w:rsidP="004B20CB">
      <w:pPr>
        <w:numPr>
          <w:ilvl w:val="0"/>
          <w:numId w:val="1"/>
        </w:numPr>
        <w:tabs>
          <w:tab w:val="left" w:pos="180"/>
        </w:tabs>
        <w:spacing w:line="240" w:lineRule="atLeast"/>
        <w:ind w:left="720" w:right="342" w:hanging="450"/>
        <w:rPr>
          <w:rFonts w:ascii="Arial" w:hAnsi="Arial"/>
          <w:color w:val="0000FF"/>
          <w:sz w:val="23"/>
        </w:rPr>
      </w:pPr>
      <w:r>
        <w:rPr>
          <w:rFonts w:ascii="Arial" w:hAnsi="Arial"/>
          <w:color w:val="0000FF"/>
          <w:sz w:val="23"/>
        </w:rPr>
        <w:t>Drives Company vehicle.</w:t>
      </w:r>
    </w:p>
    <w:p w:rsidR="00D4038E" w:rsidRDefault="00D4038E" w:rsidP="004B20CB">
      <w:pPr>
        <w:tabs>
          <w:tab w:val="left" w:pos="180"/>
        </w:tabs>
        <w:spacing w:line="240" w:lineRule="atLeast"/>
        <w:ind w:left="720" w:right="342" w:hanging="450"/>
        <w:rPr>
          <w:rFonts w:ascii="Arial" w:hAnsi="Arial"/>
          <w:color w:val="0000FF"/>
          <w:sz w:val="23"/>
        </w:rPr>
      </w:pPr>
    </w:p>
    <w:p w:rsidR="00D4038E" w:rsidRDefault="00D4038E" w:rsidP="004B20CB">
      <w:pPr>
        <w:numPr>
          <w:ilvl w:val="0"/>
          <w:numId w:val="1"/>
        </w:numPr>
        <w:tabs>
          <w:tab w:val="left" w:pos="180"/>
        </w:tabs>
        <w:spacing w:line="240" w:lineRule="atLeast"/>
        <w:ind w:left="720" w:right="342" w:hanging="450"/>
        <w:rPr>
          <w:rFonts w:ascii="Arial" w:hAnsi="Arial"/>
          <w:color w:val="0000FF"/>
          <w:sz w:val="23"/>
        </w:rPr>
      </w:pPr>
      <w:r>
        <w:rPr>
          <w:rFonts w:ascii="Arial" w:hAnsi="Arial"/>
          <w:color w:val="0000FF"/>
          <w:sz w:val="23"/>
        </w:rPr>
        <w:t>Perform any other generally related duties and responsibilities as determined by the Company.</w:t>
      </w:r>
    </w:p>
    <w:p w:rsidR="007A22A6" w:rsidRPr="008979D1" w:rsidRDefault="007A22A6">
      <w:pPr>
        <w:numPr>
          <w:ilvl w:val="12"/>
          <w:numId w:val="0"/>
        </w:numPr>
        <w:tabs>
          <w:tab w:val="left" w:pos="180"/>
        </w:tabs>
        <w:spacing w:line="240" w:lineRule="atLeast"/>
        <w:ind w:left="900" w:right="612" w:hanging="360"/>
        <w:jc w:val="both"/>
        <w:rPr>
          <w:rFonts w:ascii="Arial" w:hAnsi="Arial"/>
          <w:color w:val="0000FF"/>
          <w:sz w:val="22"/>
        </w:rPr>
      </w:pPr>
    </w:p>
    <w:tbl>
      <w:tblPr>
        <w:tblW w:w="982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142"/>
        <w:gridCol w:w="2880"/>
        <w:gridCol w:w="3806"/>
      </w:tblGrid>
      <w:tr w:rsidR="007A22A6" w:rsidTr="008979D1">
        <w:tc>
          <w:tcPr>
            <w:tcW w:w="9828" w:type="dxa"/>
            <w:gridSpan w:val="3"/>
            <w:tcBorders>
              <w:top w:val="single" w:sz="6" w:space="0" w:color="0000FF"/>
              <w:left w:val="single" w:sz="6" w:space="0" w:color="0000FF"/>
              <w:bottom w:val="nil"/>
              <w:right w:val="single" w:sz="6" w:space="0" w:color="0000FF"/>
            </w:tcBorders>
            <w:shd w:val="clear" w:color="auto" w:fill="0000FF"/>
          </w:tcPr>
          <w:p w:rsidR="007A22A6" w:rsidRDefault="007A22A6">
            <w:pPr>
              <w:rPr>
                <w:rFonts w:ascii="Arial" w:hAnsi="Arial"/>
                <w:b/>
                <w:i/>
                <w:color w:val="FFFFFF"/>
                <w:sz w:val="26"/>
              </w:rPr>
            </w:pPr>
            <w:r>
              <w:rPr>
                <w:rFonts w:ascii="Arial" w:hAnsi="Arial"/>
                <w:b/>
                <w:color w:val="FFFFFF"/>
                <w:sz w:val="26"/>
              </w:rPr>
              <w:t>B.  BASIC QUALIFICATIONS</w:t>
            </w:r>
            <w:r>
              <w:rPr>
                <w:rFonts w:ascii="Arial" w:hAnsi="Arial"/>
                <w:b/>
                <w:i/>
                <w:color w:val="FFFFFF"/>
                <w:sz w:val="26"/>
              </w:rPr>
              <w:t xml:space="preserve">  </w:t>
            </w:r>
          </w:p>
          <w:p w:rsidR="007A22A6" w:rsidRDefault="007A22A6">
            <w:pPr>
              <w:tabs>
                <w:tab w:val="left" w:pos="540"/>
              </w:tabs>
              <w:spacing w:line="240" w:lineRule="atLeast"/>
              <w:ind w:left="450"/>
              <w:rPr>
                <w:rFonts w:ascii="Arial" w:hAnsi="Arial"/>
                <w:color w:val="FFFFFF"/>
                <w:sz w:val="28"/>
              </w:rPr>
            </w:pPr>
            <w:r>
              <w:rPr>
                <w:rFonts w:ascii="Arial" w:hAnsi="Arial"/>
                <w:b/>
                <w:i/>
                <w:color w:val="FFFFFF"/>
                <w:sz w:val="22"/>
              </w:rPr>
              <w:t>Candidates must meet the following minimum qualifications:</w:t>
            </w:r>
          </w:p>
        </w:tc>
      </w:tr>
      <w:tr w:rsidR="007A22A6" w:rsidTr="008979D1">
        <w:tblPrEx>
          <w:tblBorders>
            <w:top w:val="none" w:sz="0" w:space="0" w:color="auto"/>
            <w:left w:val="none" w:sz="0" w:space="0" w:color="auto"/>
            <w:bottom w:val="none" w:sz="0" w:space="0" w:color="auto"/>
            <w:right w:val="none" w:sz="0" w:space="0" w:color="auto"/>
          </w:tblBorders>
        </w:tblPrEx>
        <w:trPr>
          <w:trHeight w:val="342"/>
        </w:trPr>
        <w:tc>
          <w:tcPr>
            <w:tcW w:w="3142" w:type="dxa"/>
            <w:tcBorders>
              <w:top w:val="single" w:sz="6" w:space="0" w:color="0000FF"/>
              <w:left w:val="single" w:sz="6" w:space="0" w:color="0000FF"/>
              <w:bottom w:val="single" w:sz="6" w:space="0" w:color="0000FF"/>
              <w:right w:val="single" w:sz="6" w:space="0" w:color="0000FF"/>
            </w:tcBorders>
            <w:shd w:val="solid" w:color="FFFFFF" w:fill="auto"/>
          </w:tcPr>
          <w:p w:rsidR="007A22A6" w:rsidRDefault="007A22A6">
            <w:pPr>
              <w:tabs>
                <w:tab w:val="left" w:pos="540"/>
              </w:tabs>
              <w:spacing w:line="240" w:lineRule="atLeast"/>
              <w:jc w:val="center"/>
              <w:rPr>
                <w:rFonts w:ascii="Arial" w:hAnsi="Arial"/>
                <w:color w:val="0000FF"/>
                <w:sz w:val="28"/>
              </w:rPr>
            </w:pPr>
            <w:r>
              <w:rPr>
                <w:rFonts w:ascii="Arial" w:hAnsi="Arial"/>
                <w:b/>
                <w:color w:val="0000FF"/>
                <w:sz w:val="24"/>
              </w:rPr>
              <w:t>Testing</w:t>
            </w:r>
          </w:p>
        </w:tc>
        <w:tc>
          <w:tcPr>
            <w:tcW w:w="2880" w:type="dxa"/>
            <w:tcBorders>
              <w:top w:val="single" w:sz="6" w:space="0" w:color="0000FF"/>
              <w:left w:val="single" w:sz="6" w:space="0" w:color="0000FF"/>
              <w:bottom w:val="single" w:sz="6" w:space="0" w:color="0000FF"/>
              <w:right w:val="single" w:sz="6" w:space="0" w:color="0000FF"/>
            </w:tcBorders>
          </w:tcPr>
          <w:p w:rsidR="007A22A6" w:rsidRDefault="007A22A6">
            <w:pPr>
              <w:tabs>
                <w:tab w:val="left" w:pos="540"/>
              </w:tabs>
              <w:spacing w:line="240" w:lineRule="atLeast"/>
              <w:jc w:val="center"/>
              <w:rPr>
                <w:rFonts w:ascii="Arial" w:hAnsi="Arial"/>
                <w:color w:val="0000FF"/>
                <w:sz w:val="28"/>
              </w:rPr>
            </w:pPr>
            <w:r>
              <w:rPr>
                <w:rFonts w:ascii="Arial" w:hAnsi="Arial"/>
                <w:b/>
                <w:color w:val="0000FF"/>
                <w:sz w:val="24"/>
              </w:rPr>
              <w:t>Training</w:t>
            </w:r>
          </w:p>
        </w:tc>
        <w:tc>
          <w:tcPr>
            <w:tcW w:w="3806" w:type="dxa"/>
            <w:tcBorders>
              <w:top w:val="single" w:sz="6" w:space="0" w:color="0000FF"/>
              <w:left w:val="single" w:sz="6" w:space="0" w:color="0000FF"/>
              <w:bottom w:val="single" w:sz="6" w:space="0" w:color="0000FF"/>
              <w:right w:val="single" w:sz="6" w:space="0" w:color="0000FF"/>
            </w:tcBorders>
          </w:tcPr>
          <w:p w:rsidR="007A22A6" w:rsidRDefault="007A22A6">
            <w:pPr>
              <w:tabs>
                <w:tab w:val="left" w:pos="540"/>
              </w:tabs>
              <w:spacing w:line="240" w:lineRule="atLeast"/>
              <w:jc w:val="center"/>
              <w:rPr>
                <w:rFonts w:ascii="Arial" w:hAnsi="Arial"/>
                <w:color w:val="0000FF"/>
                <w:sz w:val="28"/>
              </w:rPr>
            </w:pPr>
            <w:r>
              <w:rPr>
                <w:rFonts w:ascii="Arial" w:hAnsi="Arial"/>
                <w:b/>
                <w:color w:val="0000FF"/>
                <w:sz w:val="24"/>
              </w:rPr>
              <w:t>Other Requirements</w:t>
            </w:r>
          </w:p>
        </w:tc>
      </w:tr>
      <w:tr w:rsidR="007A22A6" w:rsidTr="008979D1">
        <w:tblPrEx>
          <w:tblBorders>
            <w:top w:val="none" w:sz="0" w:space="0" w:color="auto"/>
            <w:left w:val="none" w:sz="0" w:space="0" w:color="auto"/>
            <w:bottom w:val="none" w:sz="0" w:space="0" w:color="auto"/>
            <w:right w:val="none" w:sz="0" w:space="0" w:color="auto"/>
          </w:tblBorders>
        </w:tblPrEx>
        <w:trPr>
          <w:trHeight w:val="3306"/>
        </w:trPr>
        <w:tc>
          <w:tcPr>
            <w:tcW w:w="3142" w:type="dxa"/>
            <w:tcBorders>
              <w:top w:val="single" w:sz="6" w:space="0" w:color="0000FF"/>
              <w:left w:val="single" w:sz="6" w:space="0" w:color="0000FF"/>
              <w:bottom w:val="single" w:sz="6" w:space="0" w:color="0000FF"/>
              <w:right w:val="single" w:sz="6" w:space="0" w:color="0000FF"/>
            </w:tcBorders>
            <w:shd w:val="solid" w:color="FFFFFF" w:fill="auto"/>
          </w:tcPr>
          <w:p w:rsidR="00807968" w:rsidRDefault="00807968" w:rsidP="00B72932">
            <w:pPr>
              <w:tabs>
                <w:tab w:val="left" w:pos="0"/>
              </w:tabs>
              <w:spacing w:before="80" w:line="240" w:lineRule="atLeast"/>
              <w:rPr>
                <w:rFonts w:ascii="Arial" w:hAnsi="Arial"/>
                <w:sz w:val="24"/>
              </w:rPr>
            </w:pPr>
            <w:r>
              <w:rPr>
                <w:rFonts w:ascii="Arial" w:hAnsi="Arial"/>
                <w:sz w:val="24"/>
              </w:rPr>
              <w:t xml:space="preserve">Click links below to see the </w:t>
            </w:r>
          </w:p>
          <w:p w:rsidR="00807968" w:rsidRDefault="00E161B6" w:rsidP="00807968">
            <w:pPr>
              <w:tabs>
                <w:tab w:val="left" w:pos="0"/>
              </w:tabs>
              <w:spacing w:line="240" w:lineRule="atLeast"/>
              <w:rPr>
                <w:rFonts w:ascii="Arial" w:hAnsi="Arial"/>
                <w:sz w:val="23"/>
              </w:rPr>
            </w:pPr>
            <w:hyperlink r:id="rId7" w:history="1">
              <w:r w:rsidR="00807968">
                <w:rPr>
                  <w:rStyle w:val="Hyperlink"/>
                  <w:rFonts w:ascii="Arial" w:hAnsi="Arial"/>
                  <w:b/>
                  <w:sz w:val="23"/>
                </w:rPr>
                <w:t>Non-Management Job Title/Test Matrix</w:t>
              </w:r>
              <w:bookmarkStart w:id="1" w:name="_Hlt472239073"/>
            </w:hyperlink>
            <w:r w:rsidR="00807968">
              <w:rPr>
                <w:rFonts w:ascii="Arial" w:hAnsi="Arial"/>
                <w:b/>
                <w:sz w:val="23"/>
              </w:rPr>
              <w:t xml:space="preserve"> </w:t>
            </w:r>
            <w:r w:rsidR="00807968">
              <w:rPr>
                <w:rFonts w:ascii="Arial" w:hAnsi="Arial"/>
              </w:rPr>
              <w:t xml:space="preserve"> </w:t>
            </w:r>
            <w:r w:rsidR="00807968">
              <w:rPr>
                <w:rFonts w:ascii="Arial" w:hAnsi="Arial"/>
                <w:sz w:val="23"/>
              </w:rPr>
              <w:t>and</w:t>
            </w:r>
            <w:bookmarkEnd w:id="1"/>
            <w:r w:rsidR="00807968">
              <w:rPr>
                <w:rFonts w:ascii="Arial" w:hAnsi="Arial"/>
                <w:sz w:val="23"/>
              </w:rPr>
              <w:t xml:space="preserve"> the </w:t>
            </w:r>
            <w:hyperlink r:id="rId8" w:history="1">
              <w:r w:rsidR="00807968">
                <w:rPr>
                  <w:rStyle w:val="Hyperlink"/>
                  <w:rFonts w:ascii="Arial" w:hAnsi="Arial"/>
                  <w:b/>
                  <w:sz w:val="23"/>
                </w:rPr>
                <w:t>Test Guides</w:t>
              </w:r>
            </w:hyperlink>
            <w:r w:rsidR="00807968">
              <w:rPr>
                <w:rFonts w:ascii="Arial" w:hAnsi="Arial"/>
                <w:b/>
                <w:sz w:val="23"/>
              </w:rPr>
              <w:t>.</w:t>
            </w:r>
          </w:p>
          <w:p w:rsidR="007A22A6" w:rsidRPr="00D4038E" w:rsidRDefault="007A22A6" w:rsidP="00D4038E">
            <w:pPr>
              <w:tabs>
                <w:tab w:val="left" w:pos="180"/>
              </w:tabs>
              <w:spacing w:after="240" w:line="240" w:lineRule="atLeast"/>
              <w:ind w:right="158"/>
              <w:rPr>
                <w:rFonts w:ascii="Arial" w:hAnsi="Arial"/>
                <w:color w:val="0000FF"/>
              </w:rPr>
            </w:pPr>
          </w:p>
        </w:tc>
        <w:tc>
          <w:tcPr>
            <w:tcW w:w="2880" w:type="dxa"/>
            <w:tcBorders>
              <w:top w:val="single" w:sz="6" w:space="0" w:color="0000FF"/>
              <w:left w:val="single" w:sz="6" w:space="0" w:color="0000FF"/>
              <w:bottom w:val="single" w:sz="6" w:space="0" w:color="0000FF"/>
              <w:right w:val="single" w:sz="6" w:space="0" w:color="0000FF"/>
            </w:tcBorders>
          </w:tcPr>
          <w:p w:rsidR="007A22A6" w:rsidRDefault="007A22A6" w:rsidP="00B72932">
            <w:pPr>
              <w:pStyle w:val="BodyText"/>
              <w:spacing w:before="80" w:after="120"/>
              <w:rPr>
                <w:color w:val="0000FF"/>
              </w:rPr>
            </w:pPr>
            <w:r>
              <w:rPr>
                <w:color w:val="0000FF"/>
              </w:rPr>
              <w:t>The following must be satisfactorily completed for title retention:</w:t>
            </w:r>
          </w:p>
          <w:p w:rsidR="007A22A6" w:rsidRDefault="007A22A6" w:rsidP="00B72932">
            <w:pPr>
              <w:numPr>
                <w:ilvl w:val="0"/>
                <w:numId w:val="3"/>
              </w:numPr>
              <w:tabs>
                <w:tab w:val="left" w:pos="450"/>
              </w:tabs>
              <w:spacing w:after="120" w:line="240" w:lineRule="atLeast"/>
              <w:ind w:right="-14"/>
              <w:rPr>
                <w:rFonts w:ascii="Arial" w:hAnsi="Arial"/>
                <w:color w:val="0000FF"/>
                <w:sz w:val="23"/>
              </w:rPr>
            </w:pPr>
            <w:r>
              <w:rPr>
                <w:rFonts w:ascii="Arial" w:hAnsi="Arial"/>
                <w:color w:val="0000FF"/>
                <w:sz w:val="23"/>
              </w:rPr>
              <w:t>On-the-job and/or classroom training as required</w:t>
            </w:r>
          </w:p>
          <w:p w:rsidR="00CC382E" w:rsidRPr="00CC382E" w:rsidRDefault="00CC382E" w:rsidP="00CC382E">
            <w:pPr>
              <w:numPr>
                <w:ilvl w:val="0"/>
                <w:numId w:val="3"/>
              </w:numPr>
              <w:tabs>
                <w:tab w:val="left" w:pos="450"/>
              </w:tabs>
              <w:spacing w:line="240" w:lineRule="atLeast"/>
              <w:ind w:right="-18"/>
              <w:rPr>
                <w:rFonts w:ascii="Arial" w:hAnsi="Arial"/>
                <w:color w:val="0000FF"/>
                <w:sz w:val="23"/>
              </w:rPr>
            </w:pPr>
            <w:r w:rsidRPr="00CC382E">
              <w:rPr>
                <w:rFonts w:ascii="Arial" w:hAnsi="Arial"/>
                <w:color w:val="0000FF"/>
                <w:sz w:val="23"/>
              </w:rPr>
              <w:t>SF401 Safe Ladder Handling and Pole Climbing</w:t>
            </w:r>
          </w:p>
          <w:p w:rsidR="00CC382E" w:rsidRDefault="00CC382E" w:rsidP="00CC382E">
            <w:pPr>
              <w:tabs>
                <w:tab w:val="left" w:pos="450"/>
              </w:tabs>
              <w:spacing w:line="240" w:lineRule="atLeast"/>
              <w:ind w:left="360" w:right="-18"/>
              <w:rPr>
                <w:rFonts w:ascii="Arial" w:hAnsi="Arial"/>
                <w:color w:val="0000FF"/>
                <w:sz w:val="23"/>
              </w:rPr>
            </w:pPr>
          </w:p>
        </w:tc>
        <w:tc>
          <w:tcPr>
            <w:tcW w:w="3806" w:type="dxa"/>
            <w:tcBorders>
              <w:top w:val="single" w:sz="6" w:space="0" w:color="0000FF"/>
              <w:left w:val="single" w:sz="6" w:space="0" w:color="0000FF"/>
              <w:bottom w:val="single" w:sz="6" w:space="0" w:color="0000FF"/>
              <w:right w:val="single" w:sz="6" w:space="0" w:color="0000FF"/>
            </w:tcBorders>
          </w:tcPr>
          <w:p w:rsidR="007A22A6" w:rsidRDefault="007A22A6" w:rsidP="00B72932">
            <w:pPr>
              <w:numPr>
                <w:ilvl w:val="0"/>
                <w:numId w:val="4"/>
              </w:numPr>
              <w:tabs>
                <w:tab w:val="left" w:pos="810"/>
              </w:tabs>
              <w:spacing w:before="80" w:after="120" w:line="240" w:lineRule="atLeast"/>
              <w:rPr>
                <w:rFonts w:ascii="Arial" w:hAnsi="Arial"/>
                <w:color w:val="0000FF"/>
                <w:sz w:val="23"/>
              </w:rPr>
            </w:pPr>
            <w:r>
              <w:rPr>
                <w:rFonts w:ascii="Arial" w:hAnsi="Arial"/>
                <w:color w:val="0000FF"/>
                <w:sz w:val="23"/>
              </w:rPr>
              <w:t>Satisfactory performance and attendance in present job.</w:t>
            </w:r>
          </w:p>
          <w:p w:rsidR="007A22A6" w:rsidRDefault="007A22A6" w:rsidP="00B72932">
            <w:pPr>
              <w:numPr>
                <w:ilvl w:val="0"/>
                <w:numId w:val="4"/>
              </w:numPr>
              <w:tabs>
                <w:tab w:val="left" w:pos="180"/>
              </w:tabs>
              <w:spacing w:after="120" w:line="240" w:lineRule="atLeast"/>
              <w:rPr>
                <w:rFonts w:ascii="Arial" w:hAnsi="Arial"/>
                <w:color w:val="0000FF"/>
                <w:sz w:val="23"/>
              </w:rPr>
            </w:pPr>
            <w:r>
              <w:rPr>
                <w:rFonts w:ascii="Arial" w:hAnsi="Arial"/>
                <w:color w:val="0000FF"/>
                <w:sz w:val="23"/>
              </w:rPr>
              <w:t>Satisfactory background investigation</w:t>
            </w:r>
            <w:r w:rsidR="00045E16">
              <w:rPr>
                <w:rFonts w:ascii="Arial" w:hAnsi="Arial"/>
                <w:color w:val="0000FF"/>
                <w:sz w:val="23"/>
              </w:rPr>
              <w:t>, including driving record</w:t>
            </w:r>
            <w:r>
              <w:rPr>
                <w:rFonts w:ascii="Arial" w:hAnsi="Arial"/>
                <w:color w:val="0000FF"/>
                <w:sz w:val="23"/>
              </w:rPr>
              <w:t>.</w:t>
            </w:r>
          </w:p>
          <w:p w:rsidR="00045E16" w:rsidRDefault="00045E16" w:rsidP="00B72932">
            <w:pPr>
              <w:numPr>
                <w:ilvl w:val="0"/>
                <w:numId w:val="4"/>
              </w:numPr>
              <w:tabs>
                <w:tab w:val="left" w:pos="180"/>
              </w:tabs>
              <w:spacing w:after="120" w:line="240" w:lineRule="atLeast"/>
              <w:rPr>
                <w:rFonts w:ascii="Arial" w:hAnsi="Arial"/>
                <w:color w:val="0000FF"/>
                <w:sz w:val="23"/>
              </w:rPr>
            </w:pPr>
            <w:r>
              <w:rPr>
                <w:rFonts w:ascii="Arial" w:hAnsi="Arial"/>
                <w:color w:val="0000FF"/>
                <w:sz w:val="23"/>
              </w:rPr>
              <w:t>Valid driver’s license and ability to drive vehicle with manual shift in some assignments.</w:t>
            </w:r>
          </w:p>
          <w:p w:rsidR="008979D1" w:rsidRPr="008979D1" w:rsidRDefault="00045E16" w:rsidP="00B72932">
            <w:pPr>
              <w:numPr>
                <w:ilvl w:val="0"/>
                <w:numId w:val="4"/>
              </w:numPr>
              <w:tabs>
                <w:tab w:val="left" w:pos="180"/>
              </w:tabs>
              <w:spacing w:after="120" w:line="240" w:lineRule="atLeast"/>
              <w:rPr>
                <w:rFonts w:ascii="Arial" w:hAnsi="Arial"/>
                <w:color w:val="0000FF"/>
                <w:sz w:val="23"/>
              </w:rPr>
            </w:pPr>
            <w:r>
              <w:rPr>
                <w:rFonts w:ascii="Arial" w:hAnsi="Arial"/>
                <w:color w:val="0000FF"/>
                <w:sz w:val="23"/>
              </w:rPr>
              <w:t>May be required to meet DOT rules and regulations including DOT certifications.</w:t>
            </w:r>
          </w:p>
          <w:p w:rsidR="00045E16" w:rsidRDefault="00045E16" w:rsidP="00B72932">
            <w:pPr>
              <w:numPr>
                <w:ilvl w:val="0"/>
                <w:numId w:val="4"/>
              </w:numPr>
              <w:tabs>
                <w:tab w:val="left" w:pos="180"/>
              </w:tabs>
              <w:spacing w:after="120"/>
              <w:rPr>
                <w:rFonts w:ascii="Arial" w:hAnsi="Arial"/>
                <w:color w:val="0000FF"/>
                <w:sz w:val="23"/>
              </w:rPr>
            </w:pPr>
            <w:r>
              <w:rPr>
                <w:rFonts w:ascii="Arial" w:hAnsi="Arial"/>
                <w:color w:val="0000FF"/>
                <w:sz w:val="23"/>
              </w:rPr>
              <w:t>Ability to perceive differences in wire and cable colors.</w:t>
            </w:r>
          </w:p>
        </w:tc>
      </w:tr>
    </w:tbl>
    <w:p w:rsidR="00B72932" w:rsidRPr="007E02B7" w:rsidRDefault="00B72932">
      <w:pPr>
        <w:tabs>
          <w:tab w:val="left" w:pos="540"/>
        </w:tabs>
        <w:spacing w:line="240" w:lineRule="atLeast"/>
        <w:ind w:left="1080" w:hanging="1080"/>
        <w:rPr>
          <w:rFonts w:ascii="Arial" w:hAnsi="Arial"/>
          <w:color w:val="0000FF"/>
          <w:sz w:val="18"/>
        </w:rPr>
      </w:pPr>
    </w:p>
    <w:tbl>
      <w:tblPr>
        <w:tblW w:w="0" w:type="auto"/>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Layout w:type="fixed"/>
        <w:tblLook w:val="0000" w:firstRow="0" w:lastRow="0" w:firstColumn="0" w:lastColumn="0" w:noHBand="0" w:noVBand="0"/>
      </w:tblPr>
      <w:tblGrid>
        <w:gridCol w:w="9828"/>
      </w:tblGrid>
      <w:tr w:rsidR="007A22A6">
        <w:tc>
          <w:tcPr>
            <w:tcW w:w="9828" w:type="dxa"/>
            <w:shd w:val="clear" w:color="auto" w:fill="0000FF"/>
          </w:tcPr>
          <w:p w:rsidR="007A22A6" w:rsidRPr="00D4038E" w:rsidRDefault="007A22A6" w:rsidP="008979D1">
            <w:pPr>
              <w:rPr>
                <w:rFonts w:ascii="Arial" w:hAnsi="Arial"/>
                <w:b/>
                <w:color w:val="FFFFFF"/>
                <w:sz w:val="26"/>
              </w:rPr>
            </w:pPr>
            <w:r w:rsidRPr="00D4038E">
              <w:rPr>
                <w:rFonts w:ascii="Arial" w:hAnsi="Arial"/>
                <w:b/>
                <w:color w:val="FFFFFF"/>
                <w:sz w:val="26"/>
              </w:rPr>
              <w:t>C.  GENERAL WORKING CONDITIONS/PHYSICAL REQUIREMENTS</w:t>
            </w:r>
          </w:p>
          <w:p w:rsidR="007A22A6" w:rsidRPr="00D4038E" w:rsidRDefault="007A22A6">
            <w:pPr>
              <w:tabs>
                <w:tab w:val="left" w:pos="540"/>
              </w:tabs>
              <w:spacing w:line="240" w:lineRule="atLeast"/>
              <w:ind w:left="450"/>
              <w:rPr>
                <w:rFonts w:ascii="Arial" w:hAnsi="Arial"/>
                <w:color w:val="FFFFFF"/>
                <w:sz w:val="28"/>
              </w:rPr>
            </w:pPr>
            <w:r w:rsidRPr="00D4038E">
              <w:rPr>
                <w:rFonts w:ascii="Arial" w:hAnsi="Arial"/>
                <w:b/>
                <w:i/>
                <w:color w:val="FFFFFF"/>
                <w:sz w:val="22"/>
              </w:rPr>
              <w:t>Successful candidates require the ability to:</w:t>
            </w:r>
          </w:p>
        </w:tc>
      </w:tr>
      <w:tr w:rsidR="007A22A6">
        <w:tc>
          <w:tcPr>
            <w:tcW w:w="9828" w:type="dxa"/>
            <w:shd w:val="solid" w:color="FFFFFF" w:fill="auto"/>
          </w:tcPr>
          <w:p w:rsidR="007A22A6" w:rsidRPr="00D4038E" w:rsidRDefault="007A22A6" w:rsidP="005F2156">
            <w:pPr>
              <w:numPr>
                <w:ilvl w:val="0"/>
                <w:numId w:val="5"/>
              </w:numPr>
              <w:tabs>
                <w:tab w:val="left" w:pos="990"/>
              </w:tabs>
              <w:spacing w:before="120" w:after="120" w:line="240" w:lineRule="atLeast"/>
              <w:ind w:left="720" w:right="158"/>
              <w:rPr>
                <w:rFonts w:ascii="Arial" w:hAnsi="Arial"/>
                <w:color w:val="0000FF"/>
                <w:sz w:val="23"/>
              </w:rPr>
            </w:pPr>
            <w:r w:rsidRPr="00D4038E">
              <w:rPr>
                <w:rFonts w:ascii="Arial" w:hAnsi="Arial"/>
                <w:color w:val="0000FF"/>
                <w:sz w:val="23"/>
              </w:rPr>
              <w:t>Work various scheduled tours including day, evening night</w:t>
            </w:r>
            <w:r w:rsidR="007E02B7" w:rsidRPr="00D4038E">
              <w:rPr>
                <w:rFonts w:ascii="Arial" w:hAnsi="Arial"/>
                <w:color w:val="0000FF"/>
                <w:sz w:val="23"/>
              </w:rPr>
              <w:t xml:space="preserve"> and split tours</w:t>
            </w:r>
            <w:r w:rsidRPr="00D4038E">
              <w:rPr>
                <w:rFonts w:ascii="Arial" w:hAnsi="Arial"/>
                <w:color w:val="0000FF"/>
                <w:sz w:val="23"/>
              </w:rPr>
              <w:t xml:space="preserve"> covering Sunday through Saturday with overtime and holiday work as required.  Tour length will be 8 hours. </w:t>
            </w:r>
          </w:p>
          <w:p w:rsidR="007A22A6" w:rsidRPr="00D4038E" w:rsidRDefault="007A22A6" w:rsidP="005F2156">
            <w:pPr>
              <w:numPr>
                <w:ilvl w:val="0"/>
                <w:numId w:val="5"/>
              </w:numPr>
              <w:tabs>
                <w:tab w:val="left" w:pos="990"/>
              </w:tabs>
              <w:spacing w:after="120" w:line="240" w:lineRule="atLeast"/>
              <w:ind w:left="720" w:right="158"/>
              <w:rPr>
                <w:rFonts w:ascii="Arial" w:hAnsi="Arial"/>
                <w:color w:val="0000FF"/>
                <w:sz w:val="23"/>
              </w:rPr>
            </w:pPr>
            <w:r w:rsidRPr="00D4038E">
              <w:rPr>
                <w:rFonts w:ascii="Arial" w:hAnsi="Arial"/>
                <w:color w:val="0000FF"/>
                <w:sz w:val="23"/>
              </w:rPr>
              <w:t>Perform work at customer’s premises and present a professional appearance.</w:t>
            </w:r>
          </w:p>
          <w:p w:rsidR="007A22A6" w:rsidRPr="00D4038E" w:rsidRDefault="007A22A6" w:rsidP="005F2156">
            <w:pPr>
              <w:numPr>
                <w:ilvl w:val="0"/>
                <w:numId w:val="5"/>
              </w:numPr>
              <w:tabs>
                <w:tab w:val="left" w:pos="990"/>
              </w:tabs>
              <w:spacing w:after="120" w:line="240" w:lineRule="atLeast"/>
              <w:ind w:left="720" w:right="158"/>
              <w:rPr>
                <w:rFonts w:ascii="Arial" w:hAnsi="Arial"/>
                <w:color w:val="0000FF"/>
                <w:sz w:val="23"/>
              </w:rPr>
            </w:pPr>
            <w:r w:rsidRPr="00D4038E">
              <w:rPr>
                <w:rFonts w:ascii="Arial" w:hAnsi="Arial"/>
                <w:color w:val="0000FF"/>
                <w:sz w:val="23"/>
              </w:rPr>
              <w:t>Work outside in all kinds of weather and in attics, basements, crawl spaces and other similar places.</w:t>
            </w:r>
          </w:p>
          <w:p w:rsidR="007A22A6" w:rsidRPr="00D4038E" w:rsidRDefault="007A22A6" w:rsidP="005F2156">
            <w:pPr>
              <w:numPr>
                <w:ilvl w:val="0"/>
                <w:numId w:val="5"/>
              </w:numPr>
              <w:tabs>
                <w:tab w:val="left" w:pos="180"/>
              </w:tabs>
              <w:spacing w:after="120" w:line="240" w:lineRule="atLeast"/>
              <w:ind w:left="720" w:right="346"/>
              <w:rPr>
                <w:rFonts w:ascii="Arial" w:hAnsi="Arial"/>
                <w:color w:val="0000FF"/>
                <w:sz w:val="23"/>
              </w:rPr>
            </w:pPr>
            <w:r w:rsidRPr="00D4038E">
              <w:rPr>
                <w:rFonts w:ascii="Arial" w:hAnsi="Arial"/>
                <w:color w:val="0000FF"/>
                <w:sz w:val="23"/>
              </w:rPr>
              <w:t xml:space="preserve">Climb </w:t>
            </w:r>
            <w:r w:rsidR="007E02B7" w:rsidRPr="00D4038E">
              <w:rPr>
                <w:rFonts w:ascii="Arial" w:hAnsi="Arial"/>
                <w:color w:val="0000FF"/>
                <w:sz w:val="23"/>
              </w:rPr>
              <w:t xml:space="preserve">poles, </w:t>
            </w:r>
            <w:r w:rsidRPr="00D4038E">
              <w:rPr>
                <w:rFonts w:ascii="Arial" w:hAnsi="Arial"/>
                <w:color w:val="0000FF"/>
                <w:sz w:val="23"/>
              </w:rPr>
              <w:t xml:space="preserve">ladders and work aloft with </w:t>
            </w:r>
            <w:r w:rsidR="007E02B7" w:rsidRPr="00D4038E">
              <w:rPr>
                <w:rFonts w:ascii="Arial" w:hAnsi="Arial"/>
                <w:color w:val="0000FF"/>
                <w:sz w:val="23"/>
              </w:rPr>
              <w:t>small</w:t>
            </w:r>
            <w:r w:rsidRPr="00D4038E">
              <w:rPr>
                <w:rFonts w:ascii="Arial" w:hAnsi="Arial"/>
                <w:color w:val="0000FF"/>
                <w:sz w:val="23"/>
              </w:rPr>
              <w:t xml:space="preserve"> tools.</w:t>
            </w:r>
          </w:p>
          <w:p w:rsidR="007E02B7" w:rsidRPr="00D4038E" w:rsidRDefault="007E02B7" w:rsidP="005F2156">
            <w:pPr>
              <w:numPr>
                <w:ilvl w:val="0"/>
                <w:numId w:val="5"/>
              </w:numPr>
              <w:tabs>
                <w:tab w:val="left" w:pos="180"/>
              </w:tabs>
              <w:spacing w:after="120" w:line="240" w:lineRule="atLeast"/>
              <w:ind w:left="720" w:right="346"/>
              <w:rPr>
                <w:rFonts w:ascii="Arial" w:hAnsi="Arial"/>
                <w:color w:val="0000FF"/>
                <w:sz w:val="23"/>
              </w:rPr>
            </w:pPr>
            <w:r w:rsidRPr="00D4038E">
              <w:rPr>
                <w:rFonts w:ascii="Arial" w:hAnsi="Arial"/>
                <w:color w:val="0000FF"/>
                <w:sz w:val="23"/>
              </w:rPr>
              <w:t>Lift and move loads up to 80 pounds.</w:t>
            </w:r>
          </w:p>
          <w:p w:rsidR="007A22A6" w:rsidRPr="00D4038E" w:rsidRDefault="007E02B7" w:rsidP="005F2156">
            <w:pPr>
              <w:numPr>
                <w:ilvl w:val="0"/>
                <w:numId w:val="5"/>
              </w:numPr>
              <w:tabs>
                <w:tab w:val="left" w:pos="180"/>
              </w:tabs>
              <w:spacing w:after="120" w:line="240" w:lineRule="atLeast"/>
              <w:ind w:left="720" w:right="346"/>
              <w:rPr>
                <w:rFonts w:ascii="Arial" w:hAnsi="Arial"/>
                <w:color w:val="0000FF"/>
                <w:sz w:val="23"/>
              </w:rPr>
            </w:pPr>
            <w:r w:rsidRPr="00D4038E">
              <w:rPr>
                <w:rFonts w:ascii="Arial" w:hAnsi="Arial"/>
                <w:color w:val="0000FF"/>
                <w:sz w:val="23"/>
              </w:rPr>
              <w:t>Wear appropriate safety equipment and follows established safety practices and procedures</w:t>
            </w:r>
            <w:r w:rsidR="007A22A6" w:rsidRPr="00D4038E">
              <w:rPr>
                <w:rFonts w:ascii="Arial" w:hAnsi="Arial"/>
                <w:color w:val="0000FF"/>
                <w:sz w:val="23"/>
              </w:rPr>
              <w:t>.</w:t>
            </w:r>
          </w:p>
        </w:tc>
      </w:tr>
    </w:tbl>
    <w:p w:rsidR="007A22A6" w:rsidRDefault="007A22A6">
      <w:pPr>
        <w:tabs>
          <w:tab w:val="left" w:pos="540"/>
        </w:tabs>
        <w:spacing w:line="240" w:lineRule="atLeast"/>
        <w:ind w:left="1080" w:right="342" w:hanging="1080"/>
        <w:rPr>
          <w:rFonts w:ascii="Arial" w:hAnsi="Arial"/>
          <w:color w:val="0000FF"/>
          <w:sz w:val="28"/>
        </w:rPr>
      </w:pPr>
    </w:p>
    <w:p w:rsidR="007A22A6" w:rsidRPr="007E02B7" w:rsidRDefault="007A22A6">
      <w:pPr>
        <w:tabs>
          <w:tab w:val="left" w:pos="540"/>
        </w:tabs>
        <w:spacing w:line="240" w:lineRule="atLeast"/>
        <w:ind w:left="1080" w:right="342" w:hanging="1080"/>
        <w:rPr>
          <w:rFonts w:ascii="Arial" w:hAnsi="Arial"/>
          <w:color w:val="0000FF"/>
          <w:sz w:val="16"/>
        </w:rPr>
      </w:pPr>
    </w:p>
    <w:tbl>
      <w:tblPr>
        <w:tblW w:w="0" w:type="auto"/>
        <w:tblBorders>
          <w:top w:val="single" w:sz="6" w:space="0" w:color="0000FF"/>
          <w:left w:val="single" w:sz="6" w:space="0" w:color="0000FF"/>
          <w:bottom w:val="single" w:sz="6" w:space="0" w:color="0000FF"/>
          <w:right w:val="single" w:sz="6" w:space="0" w:color="0000FF"/>
        </w:tblBorders>
        <w:tblLayout w:type="fixed"/>
        <w:tblLook w:val="0000" w:firstRow="0" w:lastRow="0" w:firstColumn="0" w:lastColumn="0" w:noHBand="0" w:noVBand="0"/>
      </w:tblPr>
      <w:tblGrid>
        <w:gridCol w:w="9828"/>
      </w:tblGrid>
      <w:tr w:rsidR="007A22A6">
        <w:tc>
          <w:tcPr>
            <w:tcW w:w="9828" w:type="dxa"/>
            <w:tcBorders>
              <w:top w:val="single" w:sz="6" w:space="0" w:color="0000FF"/>
              <w:bottom w:val="nil"/>
            </w:tcBorders>
            <w:shd w:val="clear" w:color="auto" w:fill="0000FF"/>
          </w:tcPr>
          <w:p w:rsidR="007A22A6" w:rsidRDefault="007A22A6">
            <w:pPr>
              <w:tabs>
                <w:tab w:val="left" w:pos="540"/>
              </w:tabs>
              <w:spacing w:line="240" w:lineRule="atLeast"/>
              <w:ind w:right="342"/>
              <w:rPr>
                <w:rFonts w:ascii="Arial" w:hAnsi="Arial"/>
                <w:color w:val="FFFFFF"/>
                <w:sz w:val="28"/>
              </w:rPr>
            </w:pPr>
            <w:r>
              <w:rPr>
                <w:rFonts w:ascii="Arial" w:hAnsi="Arial"/>
                <w:b/>
                <w:color w:val="FFFFFF"/>
                <w:sz w:val="26"/>
              </w:rPr>
              <w:t>D.  ADDITIONAL FACTORS TO BE CONSIDERED</w:t>
            </w:r>
          </w:p>
        </w:tc>
      </w:tr>
      <w:tr w:rsidR="007A22A6">
        <w:tc>
          <w:tcPr>
            <w:tcW w:w="9828" w:type="dxa"/>
            <w:tcBorders>
              <w:top w:val="nil"/>
            </w:tcBorders>
            <w:shd w:val="solid" w:color="FFFFFF" w:fill="auto"/>
          </w:tcPr>
          <w:p w:rsidR="007A22A6" w:rsidRDefault="007E02B7" w:rsidP="005F2156">
            <w:pPr>
              <w:numPr>
                <w:ilvl w:val="0"/>
                <w:numId w:val="6"/>
              </w:numPr>
              <w:tabs>
                <w:tab w:val="left" w:pos="180"/>
              </w:tabs>
              <w:spacing w:before="120" w:after="120" w:line="240" w:lineRule="atLeast"/>
              <w:ind w:left="720" w:right="-360"/>
              <w:rPr>
                <w:rFonts w:ascii="Arial" w:hAnsi="Arial"/>
                <w:color w:val="0000FF"/>
                <w:sz w:val="23"/>
              </w:rPr>
            </w:pPr>
            <w:r>
              <w:rPr>
                <w:rFonts w:ascii="Arial" w:hAnsi="Arial"/>
                <w:color w:val="0000FF"/>
                <w:sz w:val="23"/>
              </w:rPr>
              <w:t>Experience in electrical, electronic or cable/satellite TV industry.</w:t>
            </w:r>
          </w:p>
          <w:p w:rsidR="007E02B7" w:rsidRDefault="007E02B7" w:rsidP="005F2156">
            <w:pPr>
              <w:numPr>
                <w:ilvl w:val="0"/>
                <w:numId w:val="6"/>
              </w:numPr>
              <w:tabs>
                <w:tab w:val="left" w:pos="180"/>
              </w:tabs>
              <w:spacing w:after="120" w:line="240" w:lineRule="atLeast"/>
              <w:ind w:left="720" w:right="-360"/>
              <w:rPr>
                <w:rFonts w:ascii="Arial" w:hAnsi="Arial"/>
                <w:color w:val="0000FF"/>
                <w:sz w:val="23"/>
              </w:rPr>
            </w:pPr>
            <w:r>
              <w:rPr>
                <w:rFonts w:ascii="Arial" w:hAnsi="Arial"/>
                <w:color w:val="0000FF"/>
                <w:sz w:val="23"/>
              </w:rPr>
              <w:t>Ability to speak a second language in some assignments.</w:t>
            </w:r>
          </w:p>
        </w:tc>
      </w:tr>
    </w:tbl>
    <w:p w:rsidR="007A22A6" w:rsidRDefault="007A22A6">
      <w:pPr>
        <w:numPr>
          <w:ilvl w:val="12"/>
          <w:numId w:val="0"/>
        </w:numPr>
        <w:tabs>
          <w:tab w:val="left" w:pos="180"/>
        </w:tabs>
        <w:spacing w:line="240" w:lineRule="atLeast"/>
        <w:ind w:left="360" w:right="-360" w:hanging="360"/>
        <w:rPr>
          <w:rFonts w:ascii="Arial" w:hAnsi="Arial"/>
          <w:color w:val="0000FF"/>
          <w:sz w:val="28"/>
        </w:rPr>
      </w:pPr>
    </w:p>
    <w:p w:rsidR="007A22A6" w:rsidRDefault="007A22A6" w:rsidP="007E02B7">
      <w:pPr>
        <w:tabs>
          <w:tab w:val="left" w:pos="540"/>
        </w:tabs>
        <w:spacing w:line="240" w:lineRule="atLeast"/>
        <w:ind w:left="180" w:right="342"/>
        <w:rPr>
          <w:color w:val="0000FF"/>
        </w:rPr>
      </w:pPr>
      <w:r>
        <w:rPr>
          <w:rFonts w:ascii="Arial" w:hAnsi="Arial"/>
          <w:b/>
          <w:color w:val="0000FF"/>
          <w:sz w:val="22"/>
        </w:rPr>
        <w:t>Individuals holding this job title may be required to perform the above job duties with or without "reasonable accommodations</w:t>
      </w:r>
      <w:r>
        <w:rPr>
          <w:rFonts w:ascii="Arial" w:hAnsi="Arial"/>
          <w:b/>
          <w:color w:val="0000FF"/>
          <w:sz w:val="24"/>
        </w:rPr>
        <w:t>."</w:t>
      </w:r>
      <w:r>
        <w:rPr>
          <w:color w:val="0000FF"/>
          <w:sz w:val="28"/>
        </w:rPr>
        <w:t xml:space="preserve"> </w:t>
      </w:r>
    </w:p>
    <w:sectPr w:rsidR="007A22A6" w:rsidSect="005F2156">
      <w:headerReference w:type="default" r:id="rId9"/>
      <w:footerReference w:type="default" r:id="rId10"/>
      <w:headerReference w:type="first" r:id="rId11"/>
      <w:footerReference w:type="first" r:id="rId12"/>
      <w:pgSz w:w="12240" w:h="15840" w:code="1"/>
      <w:pgMar w:top="720" w:right="1008" w:bottom="720" w:left="1440" w:header="446" w:footer="44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1B6" w:rsidRDefault="00E161B6">
      <w:r>
        <w:separator/>
      </w:r>
    </w:p>
  </w:endnote>
  <w:endnote w:type="continuationSeparator" w:id="0">
    <w:p w:rsidR="00E161B6" w:rsidRDefault="00E16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E74" w:rsidRDefault="00093E74">
    <w:pPr>
      <w:tabs>
        <w:tab w:val="left" w:pos="4320"/>
        <w:tab w:val="left" w:pos="5760"/>
        <w:tab w:val="left" w:pos="7020"/>
        <w:tab w:val="left" w:pos="8010"/>
        <w:tab w:val="right" w:pos="9270"/>
      </w:tabs>
      <w:spacing w:line="240" w:lineRule="atLeast"/>
      <w:ind w:right="-450"/>
      <w:jc w:val="both"/>
      <w:rPr>
        <w:rFonts w:ascii="Arial" w:hAnsi="Arial"/>
        <w:b/>
        <w:sz w:val="18"/>
      </w:rPr>
    </w:pPr>
    <w:r>
      <w:rPr>
        <w:b/>
        <w:sz w:val="28"/>
      </w:rPr>
      <w:tab/>
    </w:r>
    <w:r>
      <w:rPr>
        <w:rFonts w:ascii="Arial" w:hAnsi="Arial"/>
        <w:b/>
        <w:sz w:val="18"/>
      </w:rPr>
      <w:tab/>
    </w:r>
    <w:r>
      <w:rPr>
        <w:rFonts w:ascii="Arial" w:hAnsi="Arial"/>
        <w:b/>
        <w:sz w:val="18"/>
      </w:rPr>
      <w:tab/>
    </w:r>
  </w:p>
  <w:p w:rsidR="00093E74" w:rsidRDefault="00093E74">
    <w:pPr>
      <w:tabs>
        <w:tab w:val="left" w:pos="4320"/>
        <w:tab w:val="left" w:pos="5850"/>
        <w:tab w:val="left" w:pos="7110"/>
        <w:tab w:val="right" w:pos="9270"/>
      </w:tabs>
      <w:spacing w:line="240" w:lineRule="atLeast"/>
      <w:rPr>
        <w:rFonts w:ascii="Arial" w:hAnsi="Arial"/>
        <w:b/>
        <w:color w:val="0000FF"/>
        <w:sz w:val="18"/>
      </w:rPr>
    </w:pPr>
    <w:r>
      <w:rPr>
        <w:rFonts w:ascii="Arial" w:hAnsi="Arial"/>
        <w:b/>
        <w:sz w:val="18"/>
      </w:rPr>
      <w:tab/>
    </w:r>
    <w:r>
      <w:rPr>
        <w:rFonts w:ascii="Arial" w:hAnsi="Arial"/>
        <w:b/>
        <w:sz w:val="18"/>
      </w:rPr>
      <w:tab/>
    </w:r>
    <w:r>
      <w:rPr>
        <w:rFonts w:ascii="Arial" w:hAnsi="Arial"/>
        <w:b/>
        <w:sz w:val="18"/>
      </w:rPr>
      <w:tab/>
    </w:r>
    <w:r>
      <w:rPr>
        <w:rFonts w:ascii="Arial" w:hAnsi="Arial"/>
        <w:b/>
        <w:color w:val="0000FF"/>
        <w:sz w:val="18"/>
      </w:rPr>
      <w:t>Job Created:    January 1989</w:t>
    </w:r>
  </w:p>
  <w:p w:rsidR="00093E74" w:rsidRDefault="00093E74">
    <w:pPr>
      <w:tabs>
        <w:tab w:val="left" w:pos="4320"/>
        <w:tab w:val="left" w:pos="5850"/>
        <w:tab w:val="left" w:pos="7110"/>
        <w:tab w:val="right" w:pos="9270"/>
      </w:tabs>
      <w:spacing w:line="240" w:lineRule="atLeast"/>
      <w:rPr>
        <w:color w:val="0000FF"/>
        <w:sz w:val="28"/>
      </w:rPr>
    </w:pPr>
    <w:r>
      <w:rPr>
        <w:rFonts w:ascii="Arial" w:hAnsi="Arial"/>
        <w:b/>
        <w:color w:val="0000FF"/>
        <w:sz w:val="18"/>
      </w:rPr>
      <w:tab/>
    </w:r>
    <w:r>
      <w:rPr>
        <w:rFonts w:ascii="Arial" w:hAnsi="Arial"/>
        <w:b/>
        <w:color w:val="0000FF"/>
      </w:rPr>
      <w:t>-</w:t>
    </w:r>
    <w:r>
      <w:rPr>
        <w:rFonts w:ascii="Arial" w:hAnsi="Arial"/>
        <w:b/>
        <w:color w:val="0000FF"/>
      </w:rPr>
      <w:fldChar w:fldCharType="begin"/>
    </w:r>
    <w:r>
      <w:rPr>
        <w:rFonts w:ascii="Arial" w:hAnsi="Arial"/>
        <w:b/>
        <w:color w:val="0000FF"/>
      </w:rPr>
      <w:instrText>PAGE</w:instrText>
    </w:r>
    <w:r>
      <w:rPr>
        <w:rFonts w:ascii="Arial" w:hAnsi="Arial"/>
        <w:b/>
        <w:color w:val="0000FF"/>
      </w:rPr>
      <w:fldChar w:fldCharType="separate"/>
    </w:r>
    <w:r w:rsidR="008B768B">
      <w:rPr>
        <w:rFonts w:ascii="Arial" w:hAnsi="Arial"/>
        <w:b/>
        <w:noProof/>
        <w:color w:val="0000FF"/>
      </w:rPr>
      <w:t>2</w:t>
    </w:r>
    <w:r>
      <w:rPr>
        <w:rFonts w:ascii="Arial" w:hAnsi="Arial"/>
        <w:b/>
        <w:color w:val="0000FF"/>
      </w:rPr>
      <w:fldChar w:fldCharType="end"/>
    </w:r>
    <w:r>
      <w:rPr>
        <w:rFonts w:ascii="Arial" w:hAnsi="Arial"/>
        <w:b/>
        <w:color w:val="0000FF"/>
      </w:rPr>
      <w:t>-</w:t>
    </w:r>
    <w:r>
      <w:rPr>
        <w:rFonts w:ascii="Arial" w:hAnsi="Arial"/>
        <w:b/>
        <w:color w:val="0000FF"/>
        <w:sz w:val="18"/>
      </w:rPr>
      <w:tab/>
    </w:r>
    <w:r>
      <w:rPr>
        <w:rFonts w:ascii="Arial" w:hAnsi="Arial"/>
        <w:b/>
        <w:color w:val="0000FF"/>
        <w:sz w:val="18"/>
      </w:rPr>
      <w:tab/>
      <w:t xml:space="preserve">Date Revised:  </w:t>
    </w:r>
    <w:r w:rsidR="00B72932">
      <w:rPr>
        <w:rFonts w:ascii="Arial" w:hAnsi="Arial"/>
        <w:b/>
        <w:color w:val="0000FF"/>
        <w:sz w:val="18"/>
      </w:rPr>
      <w:t>June</w:t>
    </w:r>
    <w:r>
      <w:rPr>
        <w:rFonts w:ascii="Arial" w:hAnsi="Arial"/>
        <w:b/>
        <w:color w:val="0000FF"/>
        <w:sz w:val="18"/>
      </w:rPr>
      <w:t xml:space="preserve"> 201</w:t>
    </w:r>
    <w:r w:rsidR="00B72932">
      <w:rPr>
        <w:rFonts w:ascii="Arial" w:hAnsi="Arial"/>
        <w:b/>
        <w:color w:val="0000FF"/>
        <w:sz w:val="18"/>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E74" w:rsidRDefault="00093E74">
    <w:pPr>
      <w:tabs>
        <w:tab w:val="left" w:pos="4320"/>
        <w:tab w:val="left" w:pos="5760"/>
        <w:tab w:val="left" w:pos="7020"/>
        <w:tab w:val="left" w:pos="8010"/>
        <w:tab w:val="right" w:pos="9270"/>
      </w:tabs>
      <w:spacing w:line="240" w:lineRule="atLeast"/>
      <w:ind w:right="-450"/>
      <w:jc w:val="both"/>
      <w:rPr>
        <w:rFonts w:ascii="Arial" w:hAnsi="Arial"/>
        <w:b/>
        <w:color w:val="0000FF"/>
        <w:sz w:val="18"/>
      </w:rPr>
    </w:pPr>
    <w:r>
      <w:rPr>
        <w:rFonts w:ascii="Arial" w:hAnsi="Arial"/>
        <w:b/>
        <w:sz w:val="18"/>
      </w:rPr>
      <w:tab/>
    </w:r>
    <w:r>
      <w:rPr>
        <w:rFonts w:ascii="Arial" w:hAnsi="Arial"/>
        <w:b/>
        <w:sz w:val="18"/>
      </w:rPr>
      <w:tab/>
    </w:r>
    <w:r>
      <w:rPr>
        <w:rFonts w:ascii="Arial" w:hAnsi="Arial"/>
        <w:b/>
        <w:color w:val="0000FF"/>
        <w:sz w:val="18"/>
      </w:rPr>
      <w:tab/>
      <w:t>Job Created:    January 1989</w:t>
    </w:r>
  </w:p>
  <w:p w:rsidR="00093E74" w:rsidRDefault="00093E74">
    <w:pPr>
      <w:pStyle w:val="Footer"/>
      <w:tabs>
        <w:tab w:val="clear" w:pos="8640"/>
        <w:tab w:val="left" w:pos="4320"/>
        <w:tab w:val="left" w:pos="5760"/>
        <w:tab w:val="left" w:pos="7020"/>
        <w:tab w:val="left" w:pos="8010"/>
        <w:tab w:val="right" w:pos="9270"/>
      </w:tabs>
      <w:spacing w:line="240" w:lineRule="atLeast"/>
      <w:ind w:right="-450"/>
      <w:jc w:val="both"/>
    </w:pPr>
    <w:r>
      <w:rPr>
        <w:rFonts w:ascii="Arial" w:hAnsi="Arial"/>
        <w:b/>
        <w:color w:val="0000FF"/>
        <w:sz w:val="18"/>
      </w:rPr>
      <w:tab/>
    </w:r>
    <w:r>
      <w:rPr>
        <w:rFonts w:ascii="Arial" w:hAnsi="Arial"/>
        <w:b/>
        <w:color w:val="0000FF"/>
      </w:rPr>
      <w:t>-</w:t>
    </w:r>
    <w:r>
      <w:rPr>
        <w:rFonts w:ascii="Arial" w:hAnsi="Arial"/>
        <w:b/>
        <w:color w:val="0000FF"/>
      </w:rPr>
      <w:fldChar w:fldCharType="begin"/>
    </w:r>
    <w:r>
      <w:rPr>
        <w:rFonts w:ascii="Arial" w:hAnsi="Arial"/>
        <w:b/>
        <w:color w:val="0000FF"/>
      </w:rPr>
      <w:instrText>PAGE</w:instrText>
    </w:r>
    <w:r>
      <w:rPr>
        <w:rFonts w:ascii="Arial" w:hAnsi="Arial"/>
        <w:b/>
        <w:color w:val="0000FF"/>
      </w:rPr>
      <w:fldChar w:fldCharType="separate"/>
    </w:r>
    <w:r w:rsidR="008B768B">
      <w:rPr>
        <w:rFonts w:ascii="Arial" w:hAnsi="Arial"/>
        <w:b/>
        <w:noProof/>
        <w:color w:val="0000FF"/>
      </w:rPr>
      <w:t>1</w:t>
    </w:r>
    <w:r>
      <w:rPr>
        <w:rFonts w:ascii="Arial" w:hAnsi="Arial"/>
        <w:b/>
        <w:color w:val="0000FF"/>
      </w:rPr>
      <w:fldChar w:fldCharType="end"/>
    </w:r>
    <w:r>
      <w:rPr>
        <w:rFonts w:ascii="Arial" w:hAnsi="Arial"/>
        <w:b/>
        <w:color w:val="0000FF"/>
      </w:rPr>
      <w:t>-</w:t>
    </w:r>
    <w:r>
      <w:rPr>
        <w:rFonts w:ascii="Arial" w:hAnsi="Arial"/>
        <w:b/>
        <w:color w:val="0000FF"/>
        <w:sz w:val="18"/>
      </w:rPr>
      <w:tab/>
    </w:r>
    <w:r>
      <w:rPr>
        <w:rFonts w:ascii="Arial" w:hAnsi="Arial"/>
        <w:b/>
        <w:color w:val="0000FF"/>
        <w:sz w:val="18"/>
      </w:rPr>
      <w:tab/>
      <w:t>Date Revised:  June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1B6" w:rsidRDefault="00E161B6">
      <w:r>
        <w:separator/>
      </w:r>
    </w:p>
  </w:footnote>
  <w:footnote w:type="continuationSeparator" w:id="0">
    <w:p w:rsidR="00E161B6" w:rsidRDefault="00E16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E74" w:rsidRDefault="00093E74">
    <w:pPr>
      <w:pStyle w:val="Header"/>
      <w:ind w:right="342"/>
      <w:jc w:val="right"/>
      <w:rPr>
        <w:color w:val="0000FF"/>
      </w:rPr>
    </w:pPr>
    <w:r>
      <w:rPr>
        <w:rFonts w:ascii="Arial" w:hAnsi="Arial"/>
        <w:b/>
        <w:color w:val="0000FF"/>
      </w:rPr>
      <w:t xml:space="preserve">Wire Technician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E74" w:rsidRDefault="00093E74">
    <w:pPr>
      <w:pStyle w:val="Header"/>
      <w:jc w:val="center"/>
      <w:rPr>
        <w:rFonts w:ascii="Arial" w:hAnsi="Arial"/>
        <w:b/>
        <w:color w:val="0000FF"/>
        <w:sz w:val="22"/>
      </w:rPr>
    </w:pPr>
    <w:r>
      <w:rPr>
        <w:rFonts w:ascii="Arial" w:hAnsi="Arial"/>
        <w:b/>
        <w:color w:val="0000FF"/>
        <w:sz w:val="22"/>
      </w:rPr>
      <w:t>BELLSOUTH  TELECOMMUNICATIONS  JOB  BRIEFS  AND  QUALIFICATIONS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19A0127"/>
    <w:multiLevelType w:val="singleLevel"/>
    <w:tmpl w:val="2996A490"/>
    <w:lvl w:ilvl="0">
      <w:start w:val="1"/>
      <w:numFmt w:val="decimal"/>
      <w:lvlText w:val="%1."/>
      <w:legacy w:legacy="1" w:legacySpace="0" w:legacyIndent="288"/>
      <w:lvlJc w:val="left"/>
      <w:pPr>
        <w:ind w:left="828" w:hanging="288"/>
      </w:pPr>
    </w:lvl>
  </w:abstractNum>
  <w:abstractNum w:abstractNumId="2" w15:restartNumberingAfterBreak="0">
    <w:nsid w:val="13D75C7E"/>
    <w:multiLevelType w:val="singleLevel"/>
    <w:tmpl w:val="FFFFFFFF"/>
    <w:lvl w:ilvl="0">
      <w:start w:val="1"/>
      <w:numFmt w:val="bullet"/>
      <w:lvlText w:val=""/>
      <w:legacy w:legacy="1" w:legacySpace="0" w:legacyIndent="360"/>
      <w:lvlJc w:val="left"/>
      <w:pPr>
        <w:ind w:left="360" w:hanging="360"/>
      </w:pPr>
      <w:rPr>
        <w:rFonts w:ascii="Wingdings" w:hAnsi="Wingdings" w:hint="default"/>
      </w:rPr>
    </w:lvl>
  </w:abstractNum>
  <w:abstractNum w:abstractNumId="3" w15:restartNumberingAfterBreak="0">
    <w:nsid w:val="281E31AD"/>
    <w:multiLevelType w:val="hybridMultilevel"/>
    <w:tmpl w:val="EFB6A9F6"/>
    <w:lvl w:ilvl="0" w:tplc="35ECF4E4">
      <w:start w:val="13"/>
      <w:numFmt w:val="decimal"/>
      <w:lvlText w:val="%1."/>
      <w:lvlJc w:val="left"/>
      <w:pPr>
        <w:ind w:left="82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9866E9"/>
    <w:multiLevelType w:val="singleLevel"/>
    <w:tmpl w:val="FFFFFFFF"/>
    <w:lvl w:ilvl="0">
      <w:start w:val="1"/>
      <w:numFmt w:val="bullet"/>
      <w:lvlText w:val=""/>
      <w:legacy w:legacy="1" w:legacySpace="0" w:legacyIndent="360"/>
      <w:lvlJc w:val="left"/>
      <w:pPr>
        <w:ind w:left="360" w:hanging="360"/>
      </w:pPr>
      <w:rPr>
        <w:rFonts w:ascii="Wingdings" w:hAnsi="Wingdings" w:hint="default"/>
      </w:rPr>
    </w:lvl>
  </w:abstractNum>
  <w:abstractNum w:abstractNumId="5" w15:restartNumberingAfterBreak="0">
    <w:nsid w:val="42242D61"/>
    <w:multiLevelType w:val="singleLevel"/>
    <w:tmpl w:val="FFFFFFFF"/>
    <w:lvl w:ilvl="0">
      <w:start w:val="1"/>
      <w:numFmt w:val="bullet"/>
      <w:lvlText w:val=""/>
      <w:legacy w:legacy="1" w:legacySpace="0" w:legacyIndent="360"/>
      <w:lvlJc w:val="left"/>
      <w:pPr>
        <w:ind w:left="360" w:hanging="360"/>
      </w:pPr>
      <w:rPr>
        <w:rFonts w:ascii="Wingdings" w:hAnsi="Wingdings" w:hint="default"/>
      </w:rPr>
    </w:lvl>
  </w:abstractNum>
  <w:abstractNum w:abstractNumId="6" w15:restartNumberingAfterBreak="0">
    <w:nsid w:val="48813331"/>
    <w:multiLevelType w:val="singleLevel"/>
    <w:tmpl w:val="7368E174"/>
    <w:lvl w:ilvl="0">
      <w:start w:val="1"/>
      <w:numFmt w:val="decimal"/>
      <w:lvlText w:val="%1."/>
      <w:lvlJc w:val="left"/>
      <w:pPr>
        <w:ind w:left="828" w:hanging="288"/>
      </w:pPr>
      <w:rPr>
        <w:rFonts w:hint="default"/>
      </w:rPr>
    </w:lvl>
  </w:abstractNum>
  <w:abstractNum w:abstractNumId="7" w15:restartNumberingAfterBreak="0">
    <w:nsid w:val="4E6E1968"/>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5DFF47D7"/>
    <w:multiLevelType w:val="singleLevel"/>
    <w:tmpl w:val="FFFFFFFF"/>
    <w:lvl w:ilvl="0">
      <w:start w:val="1"/>
      <w:numFmt w:val="bullet"/>
      <w:lvlText w:val=""/>
      <w:legacy w:legacy="1" w:legacySpace="0" w:legacyIndent="360"/>
      <w:lvlJc w:val="left"/>
      <w:pPr>
        <w:ind w:left="360" w:hanging="360"/>
      </w:pPr>
      <w:rPr>
        <w:rFonts w:ascii="Wingdings" w:hAnsi="Wingdings" w:hint="default"/>
      </w:rPr>
    </w:lvl>
  </w:abstractNum>
  <w:num w:numId="1">
    <w:abstractNumId w:val="6"/>
  </w:num>
  <w:num w:numId="2">
    <w:abstractNumId w:val="0"/>
    <w:lvlOverride w:ilvl="0">
      <w:lvl w:ilvl="0">
        <w:start w:val="1"/>
        <w:numFmt w:val="bullet"/>
        <w:lvlText w:val=""/>
        <w:legacy w:legacy="1" w:legacySpace="0" w:legacyIndent="360"/>
        <w:lvlJc w:val="left"/>
        <w:rPr>
          <w:rFonts w:ascii="Wingdings" w:hAnsi="Wingdings" w:hint="default"/>
        </w:rPr>
      </w:lvl>
    </w:lvlOverride>
  </w:num>
  <w:num w:numId="3">
    <w:abstractNumId w:val="7"/>
  </w:num>
  <w:num w:numId="4">
    <w:abstractNumId w:val="2"/>
  </w:num>
  <w:num w:numId="5">
    <w:abstractNumId w:val="4"/>
  </w:num>
  <w:num w:numId="6">
    <w:abstractNumId w:val="5"/>
  </w:num>
  <w:num w:numId="7">
    <w:abstractNumId w:val="3"/>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2A6"/>
    <w:rsid w:val="00045E16"/>
    <w:rsid w:val="00093E74"/>
    <w:rsid w:val="000A28CE"/>
    <w:rsid w:val="000C5B9D"/>
    <w:rsid w:val="0010168A"/>
    <w:rsid w:val="00122B50"/>
    <w:rsid w:val="001570D7"/>
    <w:rsid w:val="00180008"/>
    <w:rsid w:val="001B4B5A"/>
    <w:rsid w:val="001B5F06"/>
    <w:rsid w:val="001B7E93"/>
    <w:rsid w:val="001C5CBB"/>
    <w:rsid w:val="0020351E"/>
    <w:rsid w:val="0023140B"/>
    <w:rsid w:val="002C7DC7"/>
    <w:rsid w:val="00300612"/>
    <w:rsid w:val="00357AEF"/>
    <w:rsid w:val="00362E9C"/>
    <w:rsid w:val="003A28F2"/>
    <w:rsid w:val="00443861"/>
    <w:rsid w:val="00444AA6"/>
    <w:rsid w:val="004B20CB"/>
    <w:rsid w:val="004C0FC1"/>
    <w:rsid w:val="004C2DC1"/>
    <w:rsid w:val="004D6B4B"/>
    <w:rsid w:val="004E39F8"/>
    <w:rsid w:val="005C00E3"/>
    <w:rsid w:val="005F2156"/>
    <w:rsid w:val="006048F8"/>
    <w:rsid w:val="00615810"/>
    <w:rsid w:val="00627B5F"/>
    <w:rsid w:val="006B1525"/>
    <w:rsid w:val="006E37BC"/>
    <w:rsid w:val="00714882"/>
    <w:rsid w:val="00797E91"/>
    <w:rsid w:val="007A22A6"/>
    <w:rsid w:val="007E02B7"/>
    <w:rsid w:val="00807968"/>
    <w:rsid w:val="00820795"/>
    <w:rsid w:val="008432D3"/>
    <w:rsid w:val="00886DE6"/>
    <w:rsid w:val="008979D1"/>
    <w:rsid w:val="008A4C0C"/>
    <w:rsid w:val="008B768B"/>
    <w:rsid w:val="008C1009"/>
    <w:rsid w:val="008D4C06"/>
    <w:rsid w:val="009378AE"/>
    <w:rsid w:val="00991E58"/>
    <w:rsid w:val="009F5E6D"/>
    <w:rsid w:val="00A53467"/>
    <w:rsid w:val="00AC3C36"/>
    <w:rsid w:val="00AE05D0"/>
    <w:rsid w:val="00AE452D"/>
    <w:rsid w:val="00B06937"/>
    <w:rsid w:val="00B1316B"/>
    <w:rsid w:val="00B37DC9"/>
    <w:rsid w:val="00B57969"/>
    <w:rsid w:val="00B72932"/>
    <w:rsid w:val="00BA2DB3"/>
    <w:rsid w:val="00BC53B5"/>
    <w:rsid w:val="00C01B13"/>
    <w:rsid w:val="00C76FAF"/>
    <w:rsid w:val="00C92BC3"/>
    <w:rsid w:val="00CC382E"/>
    <w:rsid w:val="00D4038E"/>
    <w:rsid w:val="00DE3CBB"/>
    <w:rsid w:val="00E12963"/>
    <w:rsid w:val="00E161B6"/>
    <w:rsid w:val="00E91783"/>
    <w:rsid w:val="00E93CFF"/>
    <w:rsid w:val="00EB427E"/>
    <w:rsid w:val="00EE5CC1"/>
    <w:rsid w:val="00FB0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48CB8D8-48FE-436D-BE69-DD4078482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Tms Rmn" w:hAnsi="Tms Rmn"/>
    </w:rPr>
  </w:style>
  <w:style w:type="paragraph" w:styleId="Footer">
    <w:name w:val="footer"/>
    <w:basedOn w:val="Normal"/>
    <w:pPr>
      <w:tabs>
        <w:tab w:val="center" w:pos="4320"/>
        <w:tab w:val="right" w:pos="8640"/>
      </w:tabs>
    </w:pPr>
    <w:rPr>
      <w:rFonts w:ascii="Tms Rmn" w:hAnsi="Tms Rmn"/>
    </w:rPr>
  </w:style>
  <w:style w:type="paragraph" w:styleId="BodyText">
    <w:name w:val="Body Text"/>
    <w:basedOn w:val="Normal"/>
    <w:pPr>
      <w:numPr>
        <w:ilvl w:val="12"/>
      </w:numPr>
      <w:spacing w:line="240" w:lineRule="atLeast"/>
    </w:pPr>
    <w:rPr>
      <w:rFonts w:ascii="Arial" w:hAnsi="Arial"/>
      <w:sz w:val="23"/>
    </w:rPr>
  </w:style>
  <w:style w:type="character" w:styleId="Hyperlink">
    <w:name w:val="Hyperlink"/>
    <w:rPr>
      <w:color w:val="0000FF"/>
      <w:u w:val="single"/>
    </w:rPr>
  </w:style>
  <w:style w:type="character" w:styleId="FollowedHyperlink">
    <w:name w:val="FollowedHyperlink"/>
    <w:rPr>
      <w:color w:val="800080"/>
      <w:u w:val="single"/>
    </w:rPr>
  </w:style>
  <w:style w:type="paragraph" w:styleId="ListParagraph">
    <w:name w:val="List Paragraph"/>
    <w:basedOn w:val="Normal"/>
    <w:uiPriority w:val="34"/>
    <w:qFormat/>
    <w:rsid w:val="00093E74"/>
    <w:pPr>
      <w:ind w:left="720"/>
      <w:contextualSpacing/>
    </w:pPr>
  </w:style>
  <w:style w:type="paragraph" w:styleId="BalloonText">
    <w:name w:val="Balloon Text"/>
    <w:basedOn w:val="Normal"/>
    <w:link w:val="BalloonTextChar"/>
    <w:rsid w:val="00093E74"/>
    <w:rPr>
      <w:rFonts w:ascii="Segoe UI" w:hAnsi="Segoe UI" w:cs="Segoe UI"/>
      <w:sz w:val="18"/>
      <w:szCs w:val="18"/>
    </w:rPr>
  </w:style>
  <w:style w:type="character" w:customStyle="1" w:styleId="BalloonTextChar">
    <w:name w:val="Balloon Text Char"/>
    <w:link w:val="BalloonText"/>
    <w:rsid w:val="00093E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760086">
      <w:bodyDiv w:val="1"/>
      <w:marLeft w:val="0"/>
      <w:marRight w:val="0"/>
      <w:marTop w:val="0"/>
      <w:marBottom w:val="0"/>
      <w:divBdr>
        <w:top w:val="none" w:sz="0" w:space="0" w:color="auto"/>
        <w:left w:val="none" w:sz="0" w:space="0" w:color="auto"/>
        <w:bottom w:val="none" w:sz="0" w:space="0" w:color="auto"/>
        <w:right w:val="none" w:sz="0" w:space="0" w:color="auto"/>
      </w:divBdr>
    </w:div>
    <w:div w:id="1148670081">
      <w:bodyDiv w:val="1"/>
      <w:marLeft w:val="0"/>
      <w:marRight w:val="0"/>
      <w:marTop w:val="0"/>
      <w:marBottom w:val="0"/>
      <w:divBdr>
        <w:top w:val="none" w:sz="0" w:space="0" w:color="auto"/>
        <w:left w:val="none" w:sz="0" w:space="0" w:color="auto"/>
        <w:bottom w:val="none" w:sz="0" w:space="0" w:color="auto"/>
        <w:right w:val="none" w:sz="0" w:space="0" w:color="auto"/>
      </w:divBdr>
    </w:div>
    <w:div w:id="161535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biz.sbc.com/hronestop/index.cfm?fuseaction=Display&amp;type=SelfDev17_TestPrepTIP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biz.sbc.com/hronestop/index.cfm?fuseaction=Display&amp;type=CareerNmgmtSoutheastNmgmtPosition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740</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Job Title:</vt:lpstr>
    </vt:vector>
  </TitlesOfParts>
  <Company>BST</Company>
  <LinksUpToDate>false</LinksUpToDate>
  <CharactersWithSpaces>4955</CharactersWithSpaces>
  <SharedDoc>false</SharedDoc>
  <HLinks>
    <vt:vector size="12" baseType="variant">
      <vt:variant>
        <vt:i4>1572910</vt:i4>
      </vt:variant>
      <vt:variant>
        <vt:i4>3</vt:i4>
      </vt:variant>
      <vt:variant>
        <vt:i4>0</vt:i4>
      </vt:variant>
      <vt:variant>
        <vt:i4>5</vt:i4>
      </vt:variant>
      <vt:variant>
        <vt:lpwstr>http://ebiz.sbc.com/hronestop/index.cfm?fuseaction=Display&amp;type=SelfDev17_TestPrepTIPs</vt:lpwstr>
      </vt:variant>
      <vt:variant>
        <vt:lpwstr/>
      </vt:variant>
      <vt:variant>
        <vt:i4>8323194</vt:i4>
      </vt:variant>
      <vt:variant>
        <vt:i4>0</vt:i4>
      </vt:variant>
      <vt:variant>
        <vt:i4>0</vt:i4>
      </vt:variant>
      <vt:variant>
        <vt:i4>5</vt:i4>
      </vt:variant>
      <vt:variant>
        <vt:lpwstr>http://ebiz.sbc.com/hronestop/index.cfm?fuseaction=Display&amp;type=CareerNmgmtSoutheastNmgmtPositions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subject/>
  <dc:creator>kf8209</dc:creator>
  <cp:keywords/>
  <cp:lastModifiedBy>joshua sas</cp:lastModifiedBy>
  <cp:revision>2</cp:revision>
  <cp:lastPrinted>2016-06-24T18:09:00Z</cp:lastPrinted>
  <dcterms:created xsi:type="dcterms:W3CDTF">2017-04-06T04:47:00Z</dcterms:created>
  <dcterms:modified xsi:type="dcterms:W3CDTF">2017-04-06T04:47:00Z</dcterms:modified>
</cp:coreProperties>
</file>